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7DD" w:rsidRDefault="003457DD" w:rsidP="003457DD">
      <w:pPr>
        <w:spacing w:after="0"/>
        <w:rPr>
          <w:rFonts w:ascii="Times New Roman" w:hAnsi="Times New Roman"/>
          <w:sz w:val="24"/>
          <w:szCs w:val="24"/>
        </w:rPr>
      </w:pPr>
      <w:r>
        <w:rPr>
          <w:rFonts w:ascii="Times New Roman" w:hAnsi="Times New Roman"/>
          <w:sz w:val="24"/>
          <w:szCs w:val="24"/>
        </w:rPr>
        <w:t xml:space="preserve">                                        </w:t>
      </w:r>
    </w:p>
    <w:p w:rsidR="003457DD" w:rsidRDefault="003457DD" w:rsidP="003457DD">
      <w:pPr>
        <w:jc w:val="center"/>
        <w:rPr>
          <w:rFonts w:ascii="Times New Roman" w:hAnsi="Times New Roman"/>
          <w:b/>
          <w:sz w:val="40"/>
          <w:szCs w:val="40"/>
        </w:rPr>
      </w:pPr>
      <w:r>
        <w:rPr>
          <w:rFonts w:ascii="Times New Roman" w:hAnsi="Times New Roman"/>
          <w:b/>
          <w:sz w:val="40"/>
          <w:szCs w:val="40"/>
        </w:rPr>
        <w:t>Rozpoznajemy liście</w:t>
      </w:r>
    </w:p>
    <w:p w:rsidR="003457DD" w:rsidRDefault="003457DD" w:rsidP="003457DD">
      <w:pPr>
        <w:spacing w:after="0" w:line="240" w:lineRule="auto"/>
        <w:rPr>
          <w:rFonts w:ascii="Times New Roman" w:hAnsi="Times New Roman"/>
          <w:b/>
        </w:rPr>
      </w:pPr>
      <w:r>
        <w:rPr>
          <w:rFonts w:ascii="Times New Roman" w:hAnsi="Times New Roman"/>
          <w:b/>
        </w:rPr>
        <w:t>Autorka: Alina Rodziewicz</w:t>
      </w:r>
    </w:p>
    <w:p w:rsidR="003457DD" w:rsidRDefault="003457DD" w:rsidP="003457DD">
      <w:pPr>
        <w:spacing w:after="0" w:line="240" w:lineRule="auto"/>
        <w:rPr>
          <w:rFonts w:ascii="Times New Roman" w:hAnsi="Times New Roman"/>
          <w:b/>
        </w:rPr>
      </w:pPr>
    </w:p>
    <w:p w:rsidR="003457DD" w:rsidRDefault="003457DD" w:rsidP="003457DD">
      <w:pPr>
        <w:rPr>
          <w:rFonts w:ascii="Times New Roman" w:hAnsi="Times New Roman"/>
          <w:b/>
        </w:rPr>
      </w:pPr>
      <w:r>
        <w:rPr>
          <w:rFonts w:ascii="Times New Roman" w:hAnsi="Times New Roman"/>
          <w:b/>
        </w:rPr>
        <w:t>Cele:</w:t>
      </w:r>
    </w:p>
    <w:p w:rsidR="003457DD" w:rsidRDefault="003457DD" w:rsidP="003457DD">
      <w:pPr>
        <w:rPr>
          <w:rFonts w:ascii="Times New Roman" w:hAnsi="Times New Roman"/>
          <w:b/>
        </w:rPr>
      </w:pPr>
      <w:r>
        <w:rPr>
          <w:rFonts w:ascii="Times New Roman" w:hAnsi="Times New Roman"/>
        </w:rPr>
        <w:t>Uczeń potrafi:</w:t>
      </w:r>
    </w:p>
    <w:p w:rsidR="003457DD" w:rsidRDefault="003457DD" w:rsidP="003457DD">
      <w:pPr>
        <w:spacing w:after="0" w:line="240" w:lineRule="auto"/>
        <w:jc w:val="both"/>
        <w:rPr>
          <w:rFonts w:ascii="Times New Roman" w:hAnsi="Times New Roman"/>
        </w:rPr>
      </w:pPr>
      <w:r>
        <w:rPr>
          <w:rFonts w:ascii="Times New Roman" w:hAnsi="Times New Roman"/>
        </w:rPr>
        <w:t>– wyjaśnić, jak zbudowane są klucze do rozpoznawania gatunków na podstawie określonych cech,</w:t>
      </w:r>
    </w:p>
    <w:p w:rsidR="003457DD" w:rsidRDefault="003457DD" w:rsidP="003457DD">
      <w:pPr>
        <w:spacing w:after="0" w:line="240" w:lineRule="auto"/>
        <w:jc w:val="both"/>
        <w:rPr>
          <w:rFonts w:ascii="Times New Roman" w:hAnsi="Times New Roman"/>
        </w:rPr>
      </w:pPr>
      <w:r>
        <w:rPr>
          <w:rFonts w:ascii="Times New Roman" w:hAnsi="Times New Roman"/>
        </w:rPr>
        <w:t>– wykorzystać klucz do rozpoznawania drzew po wyglądzie liści.</w:t>
      </w:r>
    </w:p>
    <w:p w:rsidR="003457DD" w:rsidRDefault="003457DD" w:rsidP="003457DD">
      <w:pPr>
        <w:spacing w:after="0" w:line="240" w:lineRule="auto"/>
        <w:rPr>
          <w:rFonts w:ascii="Times New Roman" w:hAnsi="Times New Roman"/>
          <w:b/>
        </w:rPr>
      </w:pPr>
    </w:p>
    <w:p w:rsidR="003457DD" w:rsidRDefault="003457DD" w:rsidP="003457DD">
      <w:pPr>
        <w:spacing w:after="0" w:line="240" w:lineRule="auto"/>
        <w:rPr>
          <w:rFonts w:ascii="Times New Roman" w:hAnsi="Times New Roman"/>
          <w:sz w:val="20"/>
          <w:szCs w:val="20"/>
        </w:rPr>
      </w:pPr>
      <w:r>
        <w:rPr>
          <w:rFonts w:ascii="Times New Roman" w:hAnsi="Times New Roman"/>
          <w:b/>
        </w:rPr>
        <w:t>Poziom nauczania:</w:t>
      </w:r>
      <w:r>
        <w:rPr>
          <w:rFonts w:ascii="Times New Roman" w:hAnsi="Times New Roman"/>
          <w:b/>
        </w:rPr>
        <w:br/>
      </w:r>
      <w:r>
        <w:rPr>
          <w:rFonts w:ascii="Times New Roman" w:hAnsi="Times New Roman"/>
          <w:sz w:val="20"/>
          <w:szCs w:val="20"/>
        </w:rPr>
        <w:t>szkoła podstawowa (klasy IV-VI), gimnazjum</w:t>
      </w:r>
    </w:p>
    <w:p w:rsidR="003457DD" w:rsidRDefault="003457DD" w:rsidP="003457DD">
      <w:pPr>
        <w:spacing w:after="0" w:line="240" w:lineRule="auto"/>
        <w:rPr>
          <w:rFonts w:ascii="Times New Roman" w:hAnsi="Times New Roman"/>
          <w:sz w:val="20"/>
          <w:szCs w:val="20"/>
        </w:rPr>
      </w:pPr>
    </w:p>
    <w:p w:rsidR="003457DD" w:rsidRDefault="003457DD" w:rsidP="003457DD">
      <w:pPr>
        <w:spacing w:after="0" w:line="240" w:lineRule="auto"/>
        <w:rPr>
          <w:rFonts w:ascii="Times New Roman" w:hAnsi="Times New Roman"/>
          <w:b/>
        </w:rPr>
      </w:pPr>
      <w:r>
        <w:rPr>
          <w:rFonts w:ascii="Times New Roman" w:hAnsi="Times New Roman"/>
          <w:b/>
        </w:rPr>
        <w:t>Przedmioty:</w:t>
      </w:r>
    </w:p>
    <w:p w:rsidR="003457DD" w:rsidRDefault="003457DD" w:rsidP="003457DD">
      <w:pPr>
        <w:spacing w:after="0" w:line="240" w:lineRule="auto"/>
        <w:rPr>
          <w:rFonts w:ascii="Times New Roman" w:hAnsi="Times New Roman"/>
          <w:sz w:val="20"/>
          <w:szCs w:val="20"/>
        </w:rPr>
      </w:pPr>
      <w:r>
        <w:rPr>
          <w:rFonts w:ascii="Times New Roman" w:hAnsi="Times New Roman"/>
          <w:sz w:val="20"/>
          <w:szCs w:val="20"/>
        </w:rPr>
        <w:t xml:space="preserve">biologia, przyroda </w:t>
      </w:r>
    </w:p>
    <w:p w:rsidR="003457DD" w:rsidRDefault="003457DD" w:rsidP="003457DD">
      <w:pPr>
        <w:spacing w:after="0" w:line="240" w:lineRule="auto"/>
        <w:rPr>
          <w:rFonts w:ascii="Times New Roman" w:hAnsi="Times New Roman"/>
          <w:sz w:val="20"/>
          <w:szCs w:val="20"/>
        </w:rPr>
      </w:pPr>
    </w:p>
    <w:p w:rsidR="003457DD" w:rsidRDefault="003457DD" w:rsidP="003457DD">
      <w:pPr>
        <w:spacing w:after="0" w:line="240" w:lineRule="auto"/>
        <w:rPr>
          <w:rFonts w:ascii="Times New Roman" w:hAnsi="Times New Roman"/>
          <w:b/>
        </w:rPr>
      </w:pPr>
      <w:r>
        <w:rPr>
          <w:rFonts w:ascii="Times New Roman" w:hAnsi="Times New Roman"/>
          <w:b/>
        </w:rPr>
        <w:t>Metody:</w:t>
      </w:r>
    </w:p>
    <w:p w:rsidR="003457DD" w:rsidRDefault="003457DD" w:rsidP="003457DD">
      <w:pPr>
        <w:spacing w:after="0" w:line="240" w:lineRule="auto"/>
        <w:rPr>
          <w:rFonts w:ascii="Times New Roman" w:hAnsi="Times New Roman"/>
          <w:sz w:val="20"/>
          <w:szCs w:val="20"/>
        </w:rPr>
      </w:pPr>
      <w:r>
        <w:rPr>
          <w:rFonts w:ascii="Times New Roman" w:hAnsi="Times New Roman"/>
          <w:sz w:val="20"/>
          <w:szCs w:val="20"/>
        </w:rPr>
        <w:t>praca z kluczami do rozpoznawania drzew po wyglądzie liści, elementy wykładu</w:t>
      </w:r>
    </w:p>
    <w:p w:rsidR="003457DD" w:rsidRDefault="003457DD" w:rsidP="003457DD">
      <w:pPr>
        <w:spacing w:after="0" w:line="240" w:lineRule="auto"/>
        <w:rPr>
          <w:rFonts w:ascii="Times New Roman" w:hAnsi="Times New Roman"/>
          <w:sz w:val="20"/>
          <w:szCs w:val="20"/>
        </w:rPr>
      </w:pPr>
    </w:p>
    <w:p w:rsidR="003457DD" w:rsidRDefault="003457DD" w:rsidP="003457DD">
      <w:pPr>
        <w:spacing w:after="0"/>
        <w:rPr>
          <w:rFonts w:ascii="Times New Roman" w:hAnsi="Times New Roman"/>
          <w:b/>
        </w:rPr>
      </w:pPr>
      <w:r>
        <w:rPr>
          <w:rFonts w:ascii="Times New Roman" w:hAnsi="Times New Roman"/>
          <w:b/>
        </w:rPr>
        <w:t>Materiały:</w:t>
      </w:r>
    </w:p>
    <w:p w:rsidR="003457DD" w:rsidRDefault="003457DD" w:rsidP="003457DD">
      <w:pPr>
        <w:spacing w:after="0" w:line="240" w:lineRule="auto"/>
        <w:jc w:val="both"/>
        <w:rPr>
          <w:rFonts w:ascii="Times New Roman" w:hAnsi="Times New Roman"/>
        </w:rPr>
      </w:pPr>
      <w:r>
        <w:rPr>
          <w:rFonts w:ascii="Times New Roman" w:hAnsi="Times New Roman"/>
        </w:rPr>
        <w:t>kopie arkusza ucznia nr 1, 2, 3, 4, 5, różnorodne liście w liczbie 6-10 dla jednej grupy, ołówki, arkusze papieru, np. flipchart, liście dębu szypułkowego i bezszypułkowego, buka, grabu i wiązu górskiego (świeże lub suszone)</w:t>
      </w:r>
    </w:p>
    <w:p w:rsidR="003457DD" w:rsidRDefault="003457DD" w:rsidP="003457DD">
      <w:pPr>
        <w:spacing w:after="0" w:line="240" w:lineRule="auto"/>
        <w:jc w:val="both"/>
        <w:rPr>
          <w:rFonts w:ascii="Times New Roman" w:hAnsi="Times New Roman"/>
        </w:rPr>
      </w:pPr>
    </w:p>
    <w:p w:rsidR="003457DD" w:rsidRDefault="003457DD" w:rsidP="003457DD">
      <w:pPr>
        <w:spacing w:after="0"/>
        <w:rPr>
          <w:b/>
        </w:rPr>
      </w:pPr>
      <w:r>
        <w:rPr>
          <w:rFonts w:ascii="Times New Roman" w:hAnsi="Times New Roman"/>
          <w:b/>
        </w:rPr>
        <w:t>Miejsce realizacji zajęć</w:t>
      </w:r>
      <w:r>
        <w:rPr>
          <w:b/>
        </w:rPr>
        <w:t>:</w:t>
      </w:r>
    </w:p>
    <w:p w:rsidR="003457DD" w:rsidRDefault="003457DD" w:rsidP="003457DD">
      <w:pPr>
        <w:spacing w:after="0"/>
        <w:rPr>
          <w:rFonts w:ascii="Times New Roman" w:hAnsi="Times New Roman"/>
        </w:rPr>
      </w:pPr>
      <w:r>
        <w:rPr>
          <w:rFonts w:ascii="Times New Roman" w:hAnsi="Times New Roman"/>
        </w:rPr>
        <w:t>sala i teren z drzewami</w:t>
      </w:r>
    </w:p>
    <w:p w:rsidR="003457DD" w:rsidRDefault="003457DD" w:rsidP="003457DD">
      <w:pPr>
        <w:rPr>
          <w:rFonts w:ascii="Times New Roman" w:hAnsi="Times New Roman"/>
          <w:b/>
        </w:rPr>
      </w:pPr>
      <w:r>
        <w:rPr>
          <w:rFonts w:ascii="Times New Roman" w:hAnsi="Times New Roman"/>
          <w:b/>
        </w:rPr>
        <w:t>Czas trwania: 2-3 godz.</w:t>
      </w:r>
    </w:p>
    <w:p w:rsidR="003457DD" w:rsidRDefault="003457DD" w:rsidP="003457DD">
      <w:pPr>
        <w:rPr>
          <w:rFonts w:ascii="Times New Roman" w:hAnsi="Times New Roman"/>
          <w:b/>
        </w:rPr>
      </w:pPr>
      <w:r>
        <w:rPr>
          <w:rFonts w:ascii="Times New Roman" w:hAnsi="Times New Roman"/>
          <w:b/>
        </w:rPr>
        <w:t>Przygotowania wstępne</w:t>
      </w:r>
    </w:p>
    <w:p w:rsidR="003457DD" w:rsidRDefault="003457DD" w:rsidP="003457DD">
      <w:pPr>
        <w:spacing w:after="0" w:line="240" w:lineRule="auto"/>
        <w:jc w:val="both"/>
        <w:rPr>
          <w:rFonts w:ascii="Times New Roman" w:hAnsi="Times New Roman"/>
        </w:rPr>
      </w:pPr>
      <w:r>
        <w:rPr>
          <w:rFonts w:ascii="Times New Roman" w:hAnsi="Times New Roman"/>
        </w:rPr>
        <w:t>Należy:</w:t>
      </w:r>
    </w:p>
    <w:p w:rsidR="003457DD" w:rsidRDefault="003457DD" w:rsidP="003457DD">
      <w:pPr>
        <w:numPr>
          <w:ilvl w:val="0"/>
          <w:numId w:val="3"/>
        </w:numPr>
        <w:spacing w:after="0" w:line="240" w:lineRule="auto"/>
        <w:contextualSpacing/>
        <w:rPr>
          <w:rFonts w:ascii="Times New Roman" w:hAnsi="Times New Roman"/>
          <w:b/>
          <w:i/>
          <w:color w:val="FF0000"/>
        </w:rPr>
      </w:pPr>
      <w:r>
        <w:rPr>
          <w:rFonts w:ascii="Times New Roman" w:hAnsi="Times New Roman"/>
        </w:rPr>
        <w:t>skopiować: arkusz ucznia nr 1, 4, i 5 dla każdej pary, arkusz ucznia nr 2 i 3 dla każdego ucznia,</w:t>
      </w:r>
    </w:p>
    <w:p w:rsidR="003457DD" w:rsidRDefault="003457DD" w:rsidP="003457DD">
      <w:pPr>
        <w:numPr>
          <w:ilvl w:val="0"/>
          <w:numId w:val="3"/>
        </w:numPr>
        <w:spacing w:after="0" w:line="240" w:lineRule="auto"/>
        <w:contextualSpacing/>
        <w:rPr>
          <w:rFonts w:ascii="Times New Roman" w:hAnsi="Times New Roman"/>
          <w:b/>
          <w:i/>
          <w:color w:val="FF0000"/>
        </w:rPr>
      </w:pPr>
      <w:r>
        <w:rPr>
          <w:rFonts w:ascii="Times New Roman" w:hAnsi="Times New Roman"/>
        </w:rPr>
        <w:t>skopiować przynajmniej do rozmiarów A3 arkusz ucznia nr 1 oraz rysunki liści z arkusza ucznia nr 2 (umieszczone pod kluczem).</w:t>
      </w:r>
    </w:p>
    <w:p w:rsidR="003457DD" w:rsidRDefault="003457DD" w:rsidP="003457DD">
      <w:pPr>
        <w:spacing w:after="0"/>
        <w:rPr>
          <w:rFonts w:ascii="Times New Roman" w:hAnsi="Times New Roman"/>
          <w:i/>
        </w:rPr>
      </w:pPr>
    </w:p>
    <w:p w:rsidR="003457DD" w:rsidRDefault="003457DD" w:rsidP="003457DD">
      <w:pPr>
        <w:tabs>
          <w:tab w:val="left" w:pos="3900"/>
        </w:tabs>
        <w:rPr>
          <w:rFonts w:ascii="Times New Roman" w:hAnsi="Times New Roman"/>
        </w:rPr>
      </w:pPr>
      <w:r>
        <w:rPr>
          <w:rFonts w:ascii="Times New Roman" w:hAnsi="Times New Roman"/>
        </w:rPr>
        <w:tab/>
      </w:r>
    </w:p>
    <w:p w:rsidR="003457DD" w:rsidRDefault="003457DD" w:rsidP="003457DD">
      <w:pPr>
        <w:rPr>
          <w:rFonts w:ascii="Times New Roman" w:hAnsi="Times New Roman"/>
          <w:b/>
        </w:rPr>
      </w:pPr>
      <w:r>
        <w:rPr>
          <w:rFonts w:ascii="Times New Roman" w:hAnsi="Times New Roman"/>
          <w:b/>
        </w:rPr>
        <w:t>Podstawowe informacje</w:t>
      </w:r>
    </w:p>
    <w:p w:rsidR="003457DD" w:rsidRDefault="003457DD" w:rsidP="003457DD">
      <w:pPr>
        <w:spacing w:after="0" w:line="240" w:lineRule="auto"/>
        <w:jc w:val="both"/>
        <w:rPr>
          <w:rFonts w:ascii="Times New Roman" w:hAnsi="Times New Roman"/>
        </w:rPr>
      </w:pPr>
      <w:r>
        <w:rPr>
          <w:rFonts w:ascii="Times New Roman" w:hAnsi="Times New Roman"/>
        </w:rPr>
        <w:t>Jednym z zadań zaproponowanych w tym scenariuszu jest zapoznanie uczniów z prostym kluczem do oznaczania drzew na podstawie wyglądu liści. Klucz, który jest tu zawarty, to klucz dwudzielny (dichotomiczny). Praca z nim polega na tym, że z przedstawionych dwóch cech wybiera się jedną właściwą. Oznaczanie rozpoczynamy od przeczytania pierwszej cechy oznaczonej cyfrą 1, następnie zapoznajemy się z jej przeciwstawieniem oznaczonym cyfrą 1a. Spośród nich wybieramy tę, która według nas opisuje badany liść. Na końcu każdej cechy jest informacja, do którego punktu musimy przejść. W kolejnym punkcie znów wybieramy opisy cech właściwych dla naszego liścia, aż ostateczne dojdziemy do nazwy gatunku drzewa, z którego liść pochodzi. Na tej zasadzie zbudowana jest większość profesjonalnych kluczy do oznaczania gatunków roślin i zwierząt.</w:t>
      </w:r>
    </w:p>
    <w:p w:rsidR="003457DD" w:rsidRDefault="003457DD" w:rsidP="003457DD">
      <w:pPr>
        <w:spacing w:after="0" w:line="240" w:lineRule="auto"/>
        <w:jc w:val="both"/>
        <w:rPr>
          <w:rFonts w:ascii="Times New Roman" w:hAnsi="Times New Roman"/>
        </w:rPr>
      </w:pPr>
      <w:r>
        <w:rPr>
          <w:rFonts w:ascii="Times New Roman" w:hAnsi="Times New Roman"/>
        </w:rPr>
        <w:t xml:space="preserve"> </w:t>
      </w:r>
    </w:p>
    <w:p w:rsidR="003457DD" w:rsidRDefault="003457DD" w:rsidP="003457DD">
      <w:pPr>
        <w:rPr>
          <w:rFonts w:ascii="Times New Roman" w:hAnsi="Times New Roman"/>
          <w:b/>
        </w:rPr>
      </w:pPr>
      <w:r>
        <w:rPr>
          <w:rFonts w:ascii="Times New Roman" w:hAnsi="Times New Roman"/>
          <w:b/>
        </w:rPr>
        <w:t>Przebieg zajęć</w:t>
      </w:r>
    </w:p>
    <w:p w:rsidR="003457DD" w:rsidRDefault="003457DD" w:rsidP="003457DD">
      <w:pPr>
        <w:spacing w:after="0" w:line="240" w:lineRule="auto"/>
        <w:jc w:val="both"/>
        <w:rPr>
          <w:rFonts w:ascii="Times New Roman" w:hAnsi="Times New Roman"/>
        </w:rPr>
      </w:pPr>
      <w:r>
        <w:rPr>
          <w:rFonts w:ascii="Times New Roman" w:hAnsi="Times New Roman"/>
        </w:rPr>
        <w:lastRenderedPageBreak/>
        <w:t xml:space="preserve">Na początku zajęć uczniowie będą wykorzystywali „Ludzki klucz”, aby w prosty sposób zapoznać się </w:t>
      </w:r>
      <w:r>
        <w:rPr>
          <w:rFonts w:ascii="Times New Roman" w:hAnsi="Times New Roman"/>
        </w:rPr>
        <w:br/>
        <w:t>z zasadą tworzenia i wykorzystywania kluczy diagnostycznych.</w:t>
      </w:r>
    </w:p>
    <w:p w:rsidR="003457DD" w:rsidRDefault="003457DD" w:rsidP="003457DD">
      <w:pPr>
        <w:numPr>
          <w:ilvl w:val="0"/>
          <w:numId w:val="5"/>
        </w:numPr>
        <w:spacing w:after="0" w:line="240" w:lineRule="auto"/>
        <w:ind w:left="360"/>
        <w:jc w:val="both"/>
        <w:rPr>
          <w:rFonts w:ascii="Times New Roman" w:hAnsi="Times New Roman"/>
        </w:rPr>
      </w:pPr>
      <w:r>
        <w:rPr>
          <w:rFonts w:ascii="Times New Roman" w:hAnsi="Times New Roman"/>
        </w:rPr>
        <w:t>Pytamy uczniów, czym różnią się między sobą ludzie – uczniowie z pewnością wskażą takie cechy różnicujące, jak: płeć, kolor oczu, włosów, skóry, waga, wysokość. Należy zwrócić dzieciom uwagę,</w:t>
      </w:r>
      <w:r>
        <w:rPr>
          <w:rFonts w:ascii="Times New Roman" w:hAnsi="Times New Roman"/>
        </w:rPr>
        <w:br/>
        <w:t xml:space="preserve"> że z pewnością cechą rozróżniającą ludzi nie jest np. ubiór, gdyż ten w każdej chwili mogą zmienić.</w:t>
      </w:r>
    </w:p>
    <w:p w:rsidR="003457DD" w:rsidRDefault="003457DD" w:rsidP="003457DD">
      <w:pPr>
        <w:numPr>
          <w:ilvl w:val="0"/>
          <w:numId w:val="5"/>
        </w:numPr>
        <w:spacing w:after="0" w:line="240" w:lineRule="auto"/>
        <w:ind w:left="360"/>
        <w:jc w:val="both"/>
        <w:rPr>
          <w:rFonts w:ascii="Times New Roman" w:hAnsi="Times New Roman"/>
        </w:rPr>
      </w:pPr>
      <w:r>
        <w:rPr>
          <w:rFonts w:ascii="Times New Roman" w:hAnsi="Times New Roman"/>
        </w:rPr>
        <w:t>W widocznym miejscu w klasie wieszamy powiększony przynajmniej do rozmiarów A3 „Ludzki klucz” (arkusz ucznia nr 1). Dzielimy uczniów na pary. Każdej parze uczniów wręczamy „Ludzki klucz” (kopia arkusza ucznia nr 1). Razem z uczniami analizujemy układ klucza i wyjaśniamy jego konstrukcję: klucz dzieli ludzi na dwie grube gałęzie – kobiety i mężczyzn, te z kolei dzielą na cztery – według koloru włosów (czarne, brązowe, rude i blond), każda kolejna na dwie dalsze, opisujące długość włosów (krótkie, długie), z tych każda dzieli się na dwie dalsze ze względu na typ włosów (kręcone, proste), one zaś dzielą się na trzy małe gałązki określające kolor oczu.</w:t>
      </w: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b/>
        </w:rPr>
      </w:pPr>
      <w:r>
        <w:rPr>
          <w:rFonts w:ascii="Times New Roman" w:hAnsi="Times New Roman"/>
          <w:b/>
        </w:rPr>
        <w:t xml:space="preserve">Rysunek nr 1 </w:t>
      </w: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r>
        <w:rPr>
          <w:noProof/>
          <w:lang w:val="ru-RU" w:eastAsia="ru-RU"/>
        </w:rPr>
        <w:drawing>
          <wp:anchor distT="0" distB="0" distL="114300" distR="114300" simplePos="0" relativeHeight="251660288" behindDoc="1" locked="0" layoutInCell="1" allowOverlap="1">
            <wp:simplePos x="0" y="0"/>
            <wp:positionH relativeFrom="column">
              <wp:posOffset>-228600</wp:posOffset>
            </wp:positionH>
            <wp:positionV relativeFrom="paragraph">
              <wp:posOffset>-6350</wp:posOffset>
            </wp:positionV>
            <wp:extent cx="6337300" cy="5448300"/>
            <wp:effectExtent l="0" t="0" r="6350" b="0"/>
            <wp:wrapNone/>
            <wp:docPr id="32" name="Picture 39" descr="arkus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kusz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0" cy="5448300"/>
                    </a:xfrm>
                    <a:prstGeom prst="rect">
                      <a:avLst/>
                    </a:prstGeom>
                    <a:noFill/>
                  </pic:spPr>
                </pic:pic>
              </a:graphicData>
            </a:graphic>
          </wp:anchor>
        </w:drawing>
      </w: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b/>
          <w:sz w:val="28"/>
          <w:szCs w:val="28"/>
        </w:rPr>
      </w:pPr>
      <w:r>
        <w:rPr>
          <w:rFonts w:ascii="Times New Roman" w:hAnsi="Times New Roman"/>
          <w:b/>
          <w:sz w:val="28"/>
          <w:szCs w:val="28"/>
        </w:rPr>
        <w:t xml:space="preserve">               KASIA</w:t>
      </w:r>
    </w:p>
    <w:p w:rsidR="003457DD" w:rsidRDefault="003457DD" w:rsidP="003457DD">
      <w:pPr>
        <w:spacing w:after="0" w:line="240" w:lineRule="auto"/>
        <w:jc w:val="both"/>
        <w:rPr>
          <w:rFonts w:ascii="Times New Roman" w:hAnsi="Times New Roman"/>
          <w:b/>
          <w:sz w:val="28"/>
          <w:szCs w:val="28"/>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numPr>
          <w:ilvl w:val="0"/>
          <w:numId w:val="5"/>
        </w:numPr>
        <w:spacing w:after="0" w:line="240" w:lineRule="auto"/>
        <w:ind w:left="360"/>
        <w:jc w:val="both"/>
        <w:rPr>
          <w:rFonts w:ascii="Times New Roman" w:hAnsi="Times New Roman"/>
        </w:rPr>
      </w:pPr>
      <w:r>
        <w:rPr>
          <w:rFonts w:ascii="Times New Roman" w:hAnsi="Times New Roman"/>
        </w:rPr>
        <w:t>Prosimy uczniów, aby pracowali w parach. Uczniowie muszą uważnie przyjrzeć się sobie nawzajem</w:t>
      </w:r>
      <w:r>
        <w:rPr>
          <w:rFonts w:ascii="Times New Roman" w:hAnsi="Times New Roman"/>
        </w:rPr>
        <w:br/>
        <w:t xml:space="preserve"> i wykorzystując klucz umieścić imię kolegi/koleżanki w odpowiednim zakończeniu najcieńszej gałązki. Np. jeżeli Kasia ma brązowe, długie, proste włosy i niebieskie oczy, jej imię należy wpisać </w:t>
      </w:r>
      <w:r>
        <w:rPr>
          <w:rFonts w:ascii="Times New Roman" w:hAnsi="Times New Roman"/>
        </w:rPr>
        <w:br/>
        <w:t>w klucz jak na rysunku 1.</w:t>
      </w:r>
    </w:p>
    <w:p w:rsidR="003457DD" w:rsidRDefault="003457DD" w:rsidP="003457DD">
      <w:pPr>
        <w:numPr>
          <w:ilvl w:val="0"/>
          <w:numId w:val="5"/>
        </w:numPr>
        <w:spacing w:after="0" w:line="240" w:lineRule="auto"/>
        <w:ind w:left="360"/>
        <w:jc w:val="both"/>
        <w:rPr>
          <w:rFonts w:ascii="Times New Roman" w:hAnsi="Times New Roman"/>
        </w:rPr>
      </w:pPr>
      <w:r>
        <w:rPr>
          <w:rFonts w:ascii="Times New Roman" w:hAnsi="Times New Roman"/>
        </w:rPr>
        <w:t>Gdy para zakończy ćwiczenie, wpisuje swoje imiona w odpowiednim miejscu na przygotowanym przez nauczyciela dużym diagramie.</w:t>
      </w:r>
    </w:p>
    <w:p w:rsidR="003457DD" w:rsidRDefault="003457DD" w:rsidP="003457DD">
      <w:pPr>
        <w:numPr>
          <w:ilvl w:val="0"/>
          <w:numId w:val="5"/>
        </w:numPr>
        <w:spacing w:after="0" w:line="240" w:lineRule="auto"/>
        <w:ind w:left="360"/>
        <w:jc w:val="both"/>
        <w:rPr>
          <w:rFonts w:ascii="Times New Roman" w:hAnsi="Times New Roman"/>
        </w:rPr>
      </w:pPr>
      <w:r>
        <w:rPr>
          <w:rFonts w:ascii="Times New Roman" w:hAnsi="Times New Roman"/>
        </w:rPr>
        <w:t>Gdy wszyscy uczniowie zakończą ćwiczenie, powstanie duży, czytelny „Ludzki klucz” z imionami wszystkich uczniów umieszczonymi w odpowiednich miejscach. Wówczas zapraszamy do klasy gościa, który nie zna imion dzieci uczestniczących w ćwiczeniu. Wybieramy jedno dziecko, zaś przybyły gość na podstawie utworzonego „Ludzkiego klucza” i obserwacji wybranego ucznia musi określić jego imię. W ten sposób uczniowie sprawdzą, czy stworzony przez nich klucz jest właściwy. Wykonując kolejne ćwiczenie uczniowie będą musieli uważnie przyjrzeć się liściom, zauważą, że różnią się one między sobą kształtem, długością ogonków, wykształceniem brzegu itd.</w:t>
      </w:r>
    </w:p>
    <w:p w:rsidR="003457DD" w:rsidRDefault="003457DD" w:rsidP="003457DD">
      <w:pPr>
        <w:numPr>
          <w:ilvl w:val="0"/>
          <w:numId w:val="5"/>
        </w:numPr>
        <w:spacing w:after="0" w:line="240" w:lineRule="auto"/>
        <w:ind w:left="360"/>
        <w:jc w:val="both"/>
        <w:rPr>
          <w:rFonts w:ascii="Times New Roman" w:hAnsi="Times New Roman"/>
        </w:rPr>
      </w:pPr>
      <w:r>
        <w:rPr>
          <w:rFonts w:ascii="Times New Roman" w:hAnsi="Times New Roman"/>
        </w:rPr>
        <w:t xml:space="preserve">Każdej parze uczniów wręczamy po 6 różnie wyglądających liści, dużą kartkę papieru i ołówki. Zadaniem uczniów będzie posegregowanie liści wg ich wyglądu. Na kartce papieru dzieci rysują koło, w które wpisują określenie „Wszystkie liście”. Następnie poniżej rysują dwa koła, połączone liniami </w:t>
      </w:r>
      <w:r>
        <w:rPr>
          <w:rFonts w:ascii="Times New Roman" w:hAnsi="Times New Roman"/>
        </w:rPr>
        <w:br/>
        <w:t xml:space="preserve">z pierwszym. W każdym z nich wpisują po jednej cesze, według której podzielili swoje liście. Powstałe dwa koła ponownie dzielimy na dwa, w które wpisywane są cechy różnicujące liście, te </w:t>
      </w:r>
      <w:r>
        <w:rPr>
          <w:rFonts w:ascii="Times New Roman" w:hAnsi="Times New Roman"/>
        </w:rPr>
        <w:br/>
        <w:t>z kolei znów dzielimy, aż powstanie tyle kół, ile jest liści, co określa zakończenie podziału (patrz rysunek nr 2).</w:t>
      </w:r>
    </w:p>
    <w:p w:rsidR="003457DD" w:rsidRDefault="003457DD" w:rsidP="003457DD">
      <w:pPr>
        <w:spacing w:after="0" w:line="240" w:lineRule="auto"/>
        <w:ind w:left="360"/>
        <w:jc w:val="both"/>
        <w:rPr>
          <w:rFonts w:ascii="Times New Roman" w:hAnsi="Times New Roman"/>
        </w:rPr>
      </w:pPr>
    </w:p>
    <w:p w:rsidR="003457DD" w:rsidRDefault="003457DD" w:rsidP="003457DD">
      <w:pPr>
        <w:spacing w:after="0" w:line="240" w:lineRule="auto"/>
        <w:ind w:left="360"/>
        <w:jc w:val="both"/>
        <w:rPr>
          <w:rFonts w:ascii="Times New Roman" w:hAnsi="Times New Roman"/>
        </w:rPr>
      </w:pPr>
      <w:r w:rsidRPr="00A13447">
        <w:rPr>
          <w:noProof/>
          <w:lang w:val="pl-PL" w:eastAsia="pl-PL"/>
        </w:rPr>
        <w:pict>
          <v:rect id="Rectangle 38" o:spid="_x0000_s2050" style="position:absolute;left:0;text-align:left;margin-left:-3.8pt;margin-top:-.15pt;width:480pt;height:289.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"/>
        </w:pict>
      </w:r>
      <w:r w:rsidRPr="00A13447">
        <w:rPr>
          <w:noProof/>
          <w:lang w:val="pl-PL" w:eastAsia="pl-PL"/>
        </w:rPr>
        <w:pict>
          <v:oval id="Oval 37" o:spid="_x0000_s2051" style="position:absolute;left:0;text-align:left;margin-left:143.2pt;margin-top:7.35pt;width:180.75pt;height:4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">
            <v:textbox>
              <w:txbxContent>
                <w:p w:rsidR="003457DD" w:rsidRDefault="003457DD" w:rsidP="003457DD">
                  <w:pPr>
                    <w:rPr>
                      <w:rFonts w:ascii="Times New Roman" w:hAnsi="Times New Roman"/>
                      <w:b/>
                      <w:sz w:val="24"/>
                      <w:szCs w:val="24"/>
                    </w:rPr>
                  </w:pPr>
                  <w:r>
                    <w:rPr>
                      <w:rFonts w:ascii="Times New Roman" w:hAnsi="Times New Roman"/>
                      <w:b/>
                      <w:sz w:val="24"/>
                      <w:szCs w:val="24"/>
                    </w:rPr>
                    <w:t>WSZYSTKIE LIŚCIE</w:t>
                  </w:r>
                </w:p>
              </w:txbxContent>
            </v:textbox>
          </v:oval>
        </w:pict>
      </w:r>
      <w:r w:rsidRPr="00A13447">
        <w:rPr>
          <w:noProof/>
          <w:lang w:val="pl-PL" w:eastAsia="pl-PL"/>
        </w:rPr>
        <w:pict>
          <v:oval id="Oval 36" o:spid="_x0000_s2052" style="position:absolute;left:0;text-align:left;margin-left:53.2pt;margin-top:67.85pt;width:134.25pt;height:33.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całobrzegie</w:t>
                  </w:r>
                </w:p>
              </w:txbxContent>
            </v:textbox>
          </v:oval>
        </w:pict>
      </w:r>
      <w:r w:rsidRPr="00A13447">
        <w:rPr>
          <w:noProof/>
          <w:lang w:val="pl-PL" w:eastAsia="pl-PL"/>
        </w:rPr>
        <w:pict>
          <v:oval id="Oval 35" o:spid="_x0000_s2053" style="position:absolute;left:0;text-align:left;margin-left:277.75pt;margin-top:69.5pt;width:167.85pt;height:32.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">
            <v:textbox>
              <w:txbxContent>
                <w:p w:rsidR="003457DD" w:rsidRDefault="003457DD" w:rsidP="003457DD">
                  <w:pPr>
                    <w:jc w:val="center"/>
                    <w:rPr>
                      <w:b/>
                      <w:sz w:val="24"/>
                      <w:szCs w:val="24"/>
                    </w:rPr>
                  </w:pPr>
                  <w:r>
                    <w:rPr>
                      <w:rFonts w:ascii="Times New Roman" w:hAnsi="Times New Roman"/>
                      <w:b/>
                      <w:sz w:val="24"/>
                      <w:szCs w:val="24"/>
                    </w:rPr>
                    <w:t xml:space="preserve">brzeg  </w:t>
                  </w:r>
                  <w:r>
                    <w:rPr>
                      <w:b/>
                      <w:sz w:val="24"/>
                      <w:szCs w:val="24"/>
                    </w:rPr>
                    <w:t>postrzępiony</w:t>
                  </w:r>
                </w:p>
              </w:txbxContent>
            </v:textbox>
          </v:oval>
        </w:pict>
      </w:r>
      <w:r w:rsidRPr="00A13447">
        <w:rPr>
          <w:noProof/>
          <w:lang w:val="pl-PL" w:eastAsia="pl-PL"/>
        </w:rPr>
        <w:pict>
          <v:oval id="Oval 34" o:spid="_x0000_s2054" style="position:absolute;left:0;text-align:left;margin-left:10.45pt;margin-top:143.45pt;width:91.5pt;height:4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owalne</w:t>
                  </w:r>
                </w:p>
              </w:txbxContent>
            </v:textbox>
          </v:oval>
        </w:pict>
      </w:r>
      <w:r w:rsidRPr="00A13447">
        <w:rPr>
          <w:noProof/>
          <w:lang w:val="pl-PL" w:eastAsia="pl-PL"/>
        </w:rPr>
        <w:pict>
          <v:oval id="Oval 33" o:spid="_x0000_s2055" style="position:absolute;left:0;text-align:left;margin-left:119.2pt;margin-top:143.45pt;width:92.25pt;height:41.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trójkątne</w:t>
                  </w:r>
                </w:p>
              </w:txbxContent>
            </v:textbox>
          </v:oval>
        </w:pict>
      </w:r>
      <w:r w:rsidRPr="00A13447">
        <w:rPr>
          <w:noProof/>
          <w:lang w:val="pl-PL" w:eastAsia="pl-PL"/>
        </w:rPr>
        <w:pict>
          <v:oval id="Oval 32" o:spid="_x0000_s2056" style="position:absolute;left:0;text-align:left;margin-left:228.7pt;margin-top:139.6pt;width:109.5pt;height: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z dziurkami</w:t>
                  </w:r>
                </w:p>
              </w:txbxContent>
            </v:textbox>
          </v:oval>
        </w:pict>
      </w:r>
      <w:r w:rsidRPr="00A13447">
        <w:rPr>
          <w:noProof/>
          <w:lang w:val="pl-PL" w:eastAsia="pl-PL"/>
        </w:rPr>
        <w:pict>
          <v:oval id="Oval 31" o:spid="_x0000_s2057" style="position:absolute;left:0;text-align:left;margin-left:347.95pt;margin-top:138.85pt;width:100.5pt;height:4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 xml:space="preserve">bez </w:t>
                  </w:r>
                  <w:r>
                    <w:rPr>
                      <w:rFonts w:ascii="Times New Roman" w:hAnsi="Times New Roman"/>
                      <w:b/>
                      <w:sz w:val="24"/>
                      <w:szCs w:val="24"/>
                    </w:rPr>
                    <w:t>dziurek</w:t>
                  </w:r>
                </w:p>
              </w:txbxContent>
            </v:textbox>
          </v:oval>
        </w:pict>
      </w:r>
      <w:r w:rsidRPr="00A13447">
        <w:rPr>
          <w:noProof/>
          <w:lang w:val="pl-PL" w:eastAsia="pl-PL"/>
        </w:rPr>
        <w:pict>
          <v:oval id="Oval 30" o:spid="_x0000_s2058" style="position:absolute;left:0;text-align:left;margin-left:-3.8pt;margin-top:207.7pt;width:68.25pt;height:29.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zielone</w:t>
                  </w:r>
                </w:p>
              </w:txbxContent>
            </v:textbox>
          </v:oval>
        </w:pict>
      </w:r>
      <w:r w:rsidRPr="00A13447">
        <w:rPr>
          <w:noProof/>
          <w:lang w:val="pl-PL" w:eastAsia="pl-PL"/>
        </w:rPr>
        <w:pict>
          <v:oval id="Oval 29" o:spid="_x0000_s2059" style="position:absolute;left:0;text-align:left;margin-left:53.2pt;margin-top:231.9pt;width:76.5pt;height:3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zielone</w:t>
                  </w:r>
                </w:p>
              </w:txbxContent>
            </v:textbox>
          </v:oval>
        </w:pict>
      </w:r>
      <w:r w:rsidRPr="00A13447">
        <w:rPr>
          <w:noProof/>
          <w:lang w:val="pl-PL" w:eastAsia="pl-PL"/>
        </w:rPr>
        <w:pict>
          <v:oval id="Oval 28" o:spid="_x0000_s2060" style="position:absolute;left:0;text-align:left;margin-left:132.7pt;margin-top:231.9pt;width:78.75pt;height:3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brązowe</w:t>
                  </w:r>
                </w:p>
              </w:txbxContent>
            </v:textbox>
          </v:oval>
        </w:pict>
      </w:r>
      <w:r w:rsidRPr="00A13447">
        <w:rPr>
          <w:noProof/>
          <w:lang w:val="pl-PL" w:eastAsia="pl-PL"/>
        </w:rPr>
        <w:pict>
          <v:oval id="Oval 27" o:spid="_x0000_s2061" style="position:absolute;left:0;text-align:left;margin-left:213.7pt;margin-top:219.05pt;width:1in;height:3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owalne</w:t>
                  </w:r>
                </w:p>
              </w:txbxContent>
            </v:textbox>
          </v:oval>
        </w:pict>
      </w:r>
      <w:r w:rsidRPr="00A13447">
        <w:rPr>
          <w:noProof/>
          <w:lang w:val="pl-PL" w:eastAsia="pl-PL"/>
        </w:rPr>
        <w:pict>
          <v:oval id="Oval 26" o:spid="_x0000_s2062" style="position:absolute;left:0;text-align:left;margin-left:293.2pt;margin-top:231.9pt;width:84pt;height:32.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">
            <v:textbox>
              <w:txbxContent>
                <w:p w:rsidR="003457DD" w:rsidRDefault="003457DD" w:rsidP="003457DD">
                  <w:pPr>
                    <w:jc w:val="center"/>
                    <w:rPr>
                      <w:rFonts w:ascii="Times New Roman" w:hAnsi="Times New Roman"/>
                      <w:b/>
                      <w:sz w:val="24"/>
                      <w:szCs w:val="24"/>
                    </w:rPr>
                  </w:pPr>
                  <w:r>
                    <w:rPr>
                      <w:rFonts w:ascii="Times New Roman" w:hAnsi="Times New Roman"/>
                      <w:b/>
                      <w:sz w:val="24"/>
                      <w:szCs w:val="24"/>
                    </w:rPr>
                    <w:t>trójkątne</w:t>
                  </w:r>
                </w:p>
              </w:txbxContent>
            </v:textbox>
          </v:oval>
        </w:pict>
      </w:r>
      <w:r w:rsidRPr="00A13447">
        <w:rPr>
          <w:noProof/>
          <w:lang w:val="pl-PL" w:eastAsia="pl-PL"/>
        </w:rPr>
        <w:pict>
          <v:oval id="Oval 25" o:spid="_x0000_s2063" style="position:absolute;left:0;text-align:left;margin-left:384.7pt;margin-top:231.9pt;width:87.75pt;height:3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">
            <v:textbox>
              <w:txbxContent>
                <w:p w:rsidR="003457DD" w:rsidRDefault="003457DD" w:rsidP="003457DD">
                  <w:pPr>
                    <w:rPr>
                      <w:rFonts w:ascii="Times New Roman" w:hAnsi="Times New Roman"/>
                      <w:b/>
                    </w:rPr>
                  </w:pPr>
                  <w:r>
                    <w:rPr>
                      <w:rFonts w:ascii="Times New Roman" w:hAnsi="Times New Roman"/>
                      <w:b/>
                    </w:rPr>
                    <w:t>klapowane</w:t>
                  </w:r>
                </w:p>
              </w:txbxContent>
            </v:textbox>
          </v:oval>
        </w:pict>
      </w:r>
      <w:r w:rsidRPr="00A13447">
        <w:rPr>
          <w:noProof/>
          <w:lang w:val="pl-PL" w:eastAsia="pl-PL"/>
        </w:rPr>
        <w:pict>
          <v:shapetype id="_x0000_t32" coordsize="21600,21600" o:spt="32" o:oned="t" path="m,l21600,21600e" filled="f">
            <v:path arrowok="t" fillok="f" o:connecttype="none"/>
            <o:lock v:ext="edit" shapetype="t"/>
          </v:shapetype>
          <v:shape id="Straight Arrow Connector 24" o:spid="_x0000_s2064" type="#_x0000_t32" style="position:absolute;left:0;text-align:left;margin-left:129.7pt;margin-top:44.4pt;width:52.5pt;height:23.2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"/>
        </w:pict>
      </w:r>
      <w:r w:rsidRPr="00A13447">
        <w:rPr>
          <w:noProof/>
          <w:lang w:val="pl-PL" w:eastAsia="pl-PL"/>
        </w:rPr>
        <w:pict>
          <v:shape id="Straight Arrow Connector 23" o:spid="_x0000_s2065" type="#_x0000_t32" style="position:absolute;left:0;text-align:left;margin-left:293.2pt;margin-top:44.4pt;width:66pt;height:2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"/>
        </w:pict>
      </w:r>
      <w:r w:rsidRPr="00A13447">
        <w:rPr>
          <w:noProof/>
          <w:lang w:val="pl-PL" w:eastAsia="pl-PL"/>
        </w:rPr>
        <w:pict>
          <v:shape id="Straight Arrow Connector 22" o:spid="_x0000_s2066" type="#_x0000_t32" style="position:absolute;left:0;text-align:left;margin-left:53.2pt;margin-top:101.9pt;width:36.75pt;height:41.2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"/>
        </w:pict>
      </w:r>
      <w:r w:rsidRPr="00A13447">
        <w:rPr>
          <w:noProof/>
          <w:lang w:val="pl-PL" w:eastAsia="pl-PL"/>
        </w:rPr>
        <w:pict>
          <v:shape id="Straight Arrow Connector 21" o:spid="_x0000_s2067" type="#_x0000_t32" style="position:absolute;left:0;text-align:left;margin-left:143.2pt;margin-top:101.9pt;width:27.75pt;height:4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"/>
        </w:pict>
      </w:r>
      <w:r w:rsidRPr="00A13447">
        <w:rPr>
          <w:noProof/>
          <w:lang w:val="pl-PL" w:eastAsia="pl-PL"/>
        </w:rPr>
        <w:pict>
          <v:shape id="Straight Arrow Connector 20" o:spid="_x0000_s2068" type="#_x0000_t32" style="position:absolute;left:0;text-align:left;margin-left:293.2pt;margin-top:101.9pt;width:45pt;height:36.7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"/>
        </w:pict>
      </w:r>
      <w:r w:rsidRPr="00A13447">
        <w:rPr>
          <w:noProof/>
          <w:lang w:val="pl-PL" w:eastAsia="pl-PL"/>
        </w:rPr>
        <w:pict>
          <v:shape id="Straight Arrow Connector 19" o:spid="_x0000_s2069" type="#_x0000_t32" style="position:absolute;left:0;text-align:left;margin-left:384.7pt;margin-top:101.9pt;width:34.5pt;height:3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"/>
        </w:pict>
      </w:r>
      <w:r w:rsidRPr="00A13447">
        <w:rPr>
          <w:noProof/>
          <w:lang w:val="pl-PL" w:eastAsia="pl-PL"/>
        </w:rPr>
        <w:pict>
          <v:shape id="Straight Arrow Connector 18" o:spid="_x0000_s2070" type="#_x0000_t32" style="position:absolute;left:0;text-align:left;margin-left:20.2pt;margin-top:185pt;width:12.75pt;height:22.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"/>
        </w:pict>
      </w:r>
      <w:r w:rsidRPr="00A13447">
        <w:rPr>
          <w:noProof/>
          <w:lang w:val="pl-PL" w:eastAsia="pl-PL"/>
        </w:rPr>
        <w:pict>
          <v:shape id="Straight Arrow Connector 17" o:spid="_x0000_s2071" type="#_x0000_t32" style="position:absolute;left:0;text-align:left;margin-left:101.95pt;margin-top:185pt;width:41.25pt;height:46.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"/>
        </w:pict>
      </w:r>
      <w:r w:rsidRPr="00A13447">
        <w:rPr>
          <w:noProof/>
          <w:lang w:val="pl-PL" w:eastAsia="pl-PL"/>
        </w:rPr>
        <w:pict>
          <v:shape id="Straight Arrow Connector 16" o:spid="_x0000_s2072" type="#_x0000_t32" style="position:absolute;left:0;text-align:left;margin-left:161.95pt;margin-top:185pt;width:20.25pt;height:4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"/>
        </w:pict>
      </w:r>
      <w:r w:rsidRPr="00A13447">
        <w:rPr>
          <w:noProof/>
          <w:lang w:val="pl-PL" w:eastAsia="pl-PL"/>
        </w:rPr>
        <w:pict>
          <v:shape id="Straight Arrow Connector 15" o:spid="_x0000_s2073" type="#_x0000_t32" style="position:absolute;left:0;text-align:left;margin-left:242.2pt;margin-top:185pt;width:17.25pt;height:33.7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"/>
        </w:pict>
      </w:r>
      <w:r w:rsidRPr="00A13447">
        <w:rPr>
          <w:noProof/>
          <w:lang w:val="pl-PL" w:eastAsia="pl-PL"/>
        </w:rPr>
        <w:pict>
          <v:shape id="Straight Arrow Connector 14" o:spid="_x0000_s2074" type="#_x0000_t32" style="position:absolute;left:0;text-align:left;margin-left:330.7pt;margin-top:185pt;width:50.25pt;height:46.5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"/>
        </w:pict>
      </w:r>
      <w:r w:rsidRPr="00A13447">
        <w:rPr>
          <w:noProof/>
          <w:lang w:val="pl-PL" w:eastAsia="pl-PL"/>
        </w:rPr>
        <w:pict>
          <v:shape id="Straight Arrow Connector 13" o:spid="_x0000_s2075" type="#_x0000_t32" style="position:absolute;left:0;text-align:left;margin-left:413.2pt;margin-top:185pt;width:30pt;height:4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epKwIAAFA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"/>
        </w:pict>
      </w:r>
    </w:p>
    <w:p w:rsidR="003457DD" w:rsidRDefault="003457DD" w:rsidP="003457DD">
      <w:pPr>
        <w:spacing w:after="0" w:line="240" w:lineRule="auto"/>
        <w:ind w:left="360"/>
        <w:jc w:val="both"/>
        <w:rPr>
          <w:rFonts w:ascii="Times New Roman" w:hAnsi="Times New Roman"/>
        </w:rPr>
      </w:pPr>
    </w:p>
    <w:p w:rsidR="003457DD" w:rsidRDefault="003457DD" w:rsidP="003457DD">
      <w:pPr>
        <w:spacing w:after="0" w:line="240" w:lineRule="auto"/>
        <w:ind w:left="360"/>
        <w:jc w:val="both"/>
        <w:rPr>
          <w:rFonts w:ascii="Times New Roman" w:hAnsi="Times New Roman"/>
        </w:rPr>
      </w:pPr>
    </w:p>
    <w:p w:rsidR="003457DD" w:rsidRDefault="003457DD" w:rsidP="003457DD">
      <w:pPr>
        <w:spacing w:after="0" w:line="240" w:lineRule="auto"/>
        <w:ind w:left="360"/>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spacing w:after="0" w:line="240" w:lineRule="auto"/>
        <w:jc w:val="both"/>
        <w:rPr>
          <w:rFonts w:ascii="Times New Roman" w:hAnsi="Times New Roman"/>
        </w:rPr>
      </w:pPr>
    </w:p>
    <w:p w:rsidR="003457DD" w:rsidRDefault="003457DD" w:rsidP="003457DD">
      <w:pPr>
        <w:numPr>
          <w:ilvl w:val="0"/>
          <w:numId w:val="5"/>
        </w:numPr>
        <w:spacing w:after="0" w:line="240" w:lineRule="auto"/>
        <w:ind w:left="360"/>
        <w:jc w:val="both"/>
        <w:rPr>
          <w:rFonts w:ascii="Times New Roman" w:hAnsi="Times New Roman"/>
        </w:rPr>
      </w:pPr>
      <w:r>
        <w:rPr>
          <w:rFonts w:ascii="Times New Roman" w:hAnsi="Times New Roman"/>
        </w:rPr>
        <w:t>Gdy wszystkie grupy dokonają swoich podziałów, prezentują je pozostałym uczniom. Z pewnością okaże się, że każda grupa uczniów, dokonując podziału, brała pod uwagę inne cechy i dlatego powstaną różne klucze.</w:t>
      </w:r>
    </w:p>
    <w:p w:rsidR="003457DD" w:rsidRDefault="003457DD" w:rsidP="003457DD">
      <w:pPr>
        <w:numPr>
          <w:ilvl w:val="0"/>
          <w:numId w:val="5"/>
        </w:numPr>
        <w:spacing w:after="0" w:line="240" w:lineRule="auto"/>
        <w:ind w:left="360"/>
        <w:jc w:val="both"/>
        <w:rPr>
          <w:rFonts w:ascii="Times New Roman" w:hAnsi="Times New Roman"/>
          <w:i/>
        </w:rPr>
      </w:pPr>
      <w:r>
        <w:rPr>
          <w:rFonts w:ascii="Times New Roman" w:hAnsi="Times New Roman"/>
        </w:rPr>
        <w:t xml:space="preserve">Teraz, gdy uczniowie rozumieją, czym są klucze identyfikujące i jak się z nimi pracuje, każdej osobie wręczamy kopie arkuszy ucznia nr 2 i 3. Wyjaśniamy, że wykorzystując klucz z arkusza </w:t>
      </w:r>
      <w:r>
        <w:rPr>
          <w:rFonts w:ascii="Times New Roman" w:hAnsi="Times New Roman"/>
        </w:rPr>
        <w:lastRenderedPageBreak/>
        <w:t xml:space="preserve">ucznia nr 2 muszą rozpoznać liście znajdujące się w arkuszu ucznia nr 3 i ich nazwy wpisać w wolne miejsca. Przed rozpoczęciem pracy należy zwrócić uwagę uczniów na pewne fachowe określenia dotyczące budowy liści, które znajdują się w kluczu, a które objaśnione są ilustracjami znajdującymi się poniżej klucza w arkuszu ucznia nr 2 (dlatego na tablicy wieszamy powiększone rysunki z arkusza ucznia nr 2 i krótko objaśniamy ilustracje). Tłumaczymy również, czym są klucze dichotomiczne i jak się z nimi pracuje. Po tym wstępie uczniowie samodzielnie wykonują swoją pracę. Na zakończenie wszyscy sprawdzają poprawność wykonanego zadania </w:t>
      </w:r>
      <w:r>
        <w:rPr>
          <w:rFonts w:ascii="Times New Roman" w:hAnsi="Times New Roman"/>
          <w:i/>
        </w:rPr>
        <w:t xml:space="preserve">(poprawne odpowiedzi: 1. klon pospolity, 2. sosna zwyczajna, 3. robinia akacjowa, 4. jesion zwyczajny, 5. buk zwyczajny, 6. świerk, 7. kasztanowiec, </w:t>
      </w:r>
      <w:r>
        <w:rPr>
          <w:rFonts w:ascii="Times New Roman" w:hAnsi="Times New Roman"/>
          <w:i/>
        </w:rPr>
        <w:br/>
        <w:t xml:space="preserve">8. grab). </w:t>
      </w:r>
    </w:p>
    <w:p w:rsidR="003457DD" w:rsidRDefault="003457DD" w:rsidP="003457DD">
      <w:pPr>
        <w:numPr>
          <w:ilvl w:val="0"/>
          <w:numId w:val="5"/>
        </w:numPr>
        <w:spacing w:after="0" w:line="240" w:lineRule="auto"/>
        <w:ind w:left="360"/>
        <w:jc w:val="both"/>
        <w:rPr>
          <w:rFonts w:ascii="Times New Roman" w:hAnsi="Times New Roman"/>
          <w:i/>
        </w:rPr>
      </w:pPr>
      <w:r>
        <w:rPr>
          <w:rFonts w:ascii="Times New Roman" w:hAnsi="Times New Roman"/>
        </w:rPr>
        <w:t>Zwracamy uwagę uczniów na fakt, że niektóre gatunki drzew mają bardzo podobne do siebie liście</w:t>
      </w:r>
      <w:r>
        <w:rPr>
          <w:rFonts w:ascii="Times New Roman" w:hAnsi="Times New Roman"/>
        </w:rPr>
        <w:br/>
        <w:t xml:space="preserve"> i trzeba wiedzieć, na jakie cechy zwrócić uwagę, aby nie pomylić się przy ich rozpoznawaniu. Każdej parze uczniów wręczamy arkusze ucznia nr 4 i 5 oraz liście drzew, wymienione w arkuszach. Zadaniem uczniów jest rozpoznanie otrzymanych liści i wskazanie cech różniących podobnych do siebie gatunków.</w:t>
      </w:r>
    </w:p>
    <w:p w:rsidR="003457DD" w:rsidRDefault="003457DD" w:rsidP="003457DD">
      <w:pPr>
        <w:rPr>
          <w:rFonts w:ascii="Times New Roman" w:hAnsi="Times New Roman"/>
          <w:b/>
        </w:rPr>
      </w:pPr>
    </w:p>
    <w:p w:rsidR="003457DD" w:rsidRDefault="003457DD" w:rsidP="003457DD">
      <w:pPr>
        <w:rPr>
          <w:rFonts w:ascii="Times New Roman" w:hAnsi="Times New Roman"/>
          <w:b/>
        </w:rPr>
      </w:pPr>
      <w:r>
        <w:rPr>
          <w:rFonts w:ascii="Times New Roman" w:hAnsi="Times New Roman"/>
          <w:b/>
        </w:rPr>
        <w:t>Rozwinięcie tematu</w:t>
      </w:r>
    </w:p>
    <w:p w:rsidR="003457DD" w:rsidRDefault="003457DD" w:rsidP="003457DD">
      <w:pPr>
        <w:numPr>
          <w:ilvl w:val="0"/>
          <w:numId w:val="6"/>
        </w:numPr>
        <w:rPr>
          <w:rFonts w:ascii="Times New Roman" w:hAnsi="Times New Roman"/>
        </w:rPr>
      </w:pPr>
      <w:r>
        <w:rPr>
          <w:rFonts w:ascii="Times New Roman" w:hAnsi="Times New Roman"/>
        </w:rPr>
        <w:t>Po tych zajęciach uczniowiewychodzą w teren i sprawdzają, czy przy wykorzystaniu klucza do rozpoznawania liści tak samo łatwo identyfikuje się żywe liście.</w:t>
      </w:r>
    </w:p>
    <w:p w:rsidR="003457DD" w:rsidRDefault="003457DD" w:rsidP="003457DD">
      <w:pPr>
        <w:numPr>
          <w:ilvl w:val="0"/>
          <w:numId w:val="6"/>
        </w:numPr>
        <w:spacing w:after="0" w:line="240" w:lineRule="auto"/>
        <w:jc w:val="both"/>
        <w:rPr>
          <w:rFonts w:ascii="Times New Roman" w:hAnsi="Times New Roman"/>
        </w:rPr>
      </w:pPr>
      <w:r>
        <w:rPr>
          <w:rFonts w:ascii="Times New Roman" w:hAnsi="Times New Roman"/>
        </w:rPr>
        <w:t>Uczniowie mogą zacząć pracować na innych kluczach dotyczących identyfikacji roślin – nie tylko po liściach, ale także kwiatach i owocach.</w:t>
      </w:r>
    </w:p>
    <w:p w:rsidR="003457DD" w:rsidRDefault="003457DD" w:rsidP="003457DD">
      <w:pP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3457DD" w:rsidTr="003E5EED">
        <w:tc>
          <w:tcPr>
            <w:tcW w:w="9778" w:type="dxa"/>
            <w:tcBorders>
              <w:top w:val="single" w:sz="4" w:space="0" w:color="000000"/>
              <w:left w:val="single" w:sz="4" w:space="0" w:color="000000"/>
              <w:bottom w:val="single" w:sz="4" w:space="0" w:color="000000"/>
              <w:right w:val="single" w:sz="4" w:space="0" w:color="000000"/>
            </w:tcBorders>
            <w:hideMark/>
          </w:tcPr>
          <w:p w:rsidR="003457DD" w:rsidRDefault="003457DD" w:rsidP="003E5EED">
            <w:pPr>
              <w:rPr>
                <w:rFonts w:ascii="Times New Roman" w:hAnsi="Times New Roman"/>
                <w:b/>
                <w:u w:val="single"/>
              </w:rPr>
            </w:pPr>
            <w:r>
              <w:rPr>
                <w:rFonts w:ascii="Times New Roman" w:hAnsi="Times New Roman"/>
                <w:b/>
                <w:u w:val="single"/>
              </w:rPr>
              <w:t>Cele i treści nauczania ujęte w Podstawie Programowej realizowane podczas zajęć:</w:t>
            </w:r>
          </w:p>
          <w:p w:rsidR="003457DD" w:rsidRDefault="003457DD" w:rsidP="003E5EED">
            <w:pPr>
              <w:rPr>
                <w:rFonts w:ascii="Times New Roman" w:hAnsi="Times New Roman"/>
                <w:b/>
              </w:rPr>
            </w:pPr>
            <w:r>
              <w:rPr>
                <w:rFonts w:ascii="Times New Roman" w:hAnsi="Times New Roman"/>
                <w:b/>
              </w:rPr>
              <w:t xml:space="preserve">II etap edukacyjny:  </w:t>
            </w:r>
            <w:r>
              <w:rPr>
                <w:rFonts w:ascii="Times New Roman" w:hAnsi="Times New Roman"/>
              </w:rPr>
              <w:t>kl. IV-VI szkoły podstawowej</w:t>
            </w:r>
          </w:p>
          <w:p w:rsidR="003457DD" w:rsidRDefault="003457DD" w:rsidP="003E5EED">
            <w:pPr>
              <w:rPr>
                <w:rFonts w:ascii="Times New Roman" w:hAnsi="Times New Roman"/>
                <w:b/>
              </w:rPr>
            </w:pPr>
            <w:r>
              <w:rPr>
                <w:rFonts w:ascii="Times New Roman" w:hAnsi="Times New Roman"/>
                <w:b/>
              </w:rPr>
              <w:t xml:space="preserve">Przedmiot: </w:t>
            </w:r>
            <w:r>
              <w:rPr>
                <w:rFonts w:ascii="Times New Roman" w:hAnsi="Times New Roman"/>
              </w:rPr>
              <w:t>PRZYRODA</w:t>
            </w:r>
          </w:p>
          <w:p w:rsidR="003457DD" w:rsidRDefault="003457DD" w:rsidP="003E5EED">
            <w:pPr>
              <w:spacing w:after="0"/>
              <w:contextualSpacing/>
              <w:rPr>
                <w:rFonts w:ascii="Times New Roman" w:hAnsi="Times New Roman"/>
                <w:b/>
              </w:rPr>
            </w:pPr>
            <w:r>
              <w:rPr>
                <w:rFonts w:ascii="Times New Roman" w:hAnsi="Times New Roman"/>
                <w:b/>
              </w:rPr>
              <w:t xml:space="preserve">Cele kształcenia – wymagania ogólne: </w:t>
            </w:r>
          </w:p>
          <w:p w:rsidR="003457DD" w:rsidRDefault="003457DD" w:rsidP="003E5EED">
            <w:pPr>
              <w:rPr>
                <w:rFonts w:ascii="Times New Roman" w:hAnsi="Times New Roman"/>
              </w:rPr>
            </w:pPr>
            <w:r>
              <w:rPr>
                <w:rFonts w:ascii="Times New Roman" w:hAnsi="Times New Roman"/>
                <w:b/>
              </w:rPr>
              <w:t>Obserwacje, pomiary i doświadczenia</w:t>
            </w:r>
            <w:r>
              <w:rPr>
                <w:rFonts w:ascii="Times New Roman" w:hAnsi="Times New Roman"/>
              </w:rPr>
              <w:t xml:space="preserve">. </w:t>
            </w:r>
          </w:p>
          <w:p w:rsidR="003457DD" w:rsidRDefault="003457DD" w:rsidP="003E5EED">
            <w:pPr>
              <w:rPr>
                <w:rFonts w:ascii="Times New Roman" w:hAnsi="Times New Roman"/>
              </w:rPr>
            </w:pPr>
            <w:r>
              <w:rPr>
                <w:rFonts w:ascii="Times New Roman" w:hAnsi="Times New Roman"/>
              </w:rPr>
              <w:t xml:space="preserve">Uczeń  korzysta  z  różnych  źródeł  informacji  (własnych  obserwacji, badań, doświadczeń, tekstów, map, tabel, fotografii, filmów), </w:t>
            </w:r>
            <w:r>
              <w:rPr>
                <w:rFonts w:ascii="Times New Roman" w:hAnsi="Times New Roman"/>
                <w:b/>
              </w:rPr>
              <w:t>wykonuje pomiary  i  korzysta  z  instrukcji</w:t>
            </w:r>
            <w:r>
              <w:rPr>
                <w:rFonts w:ascii="Times New Roman" w:hAnsi="Times New Roman"/>
              </w:rPr>
              <w:t xml:space="preserve">  (słownej,  tekstowej i  graficznej); dokumentuje  i  prezentuje  wyniki  obserwacji  i  doświadczeń;  stosuje technologie informacyjno-komunikacyjne</w:t>
            </w:r>
          </w:p>
          <w:p w:rsidR="003457DD" w:rsidRDefault="003457DD" w:rsidP="003E5EED">
            <w:pPr>
              <w:spacing w:after="0"/>
              <w:contextualSpacing/>
              <w:rPr>
                <w:rFonts w:ascii="Times New Roman" w:hAnsi="Times New Roman"/>
                <w:b/>
              </w:rPr>
            </w:pPr>
            <w:r>
              <w:rPr>
                <w:rFonts w:ascii="Times New Roman" w:hAnsi="Times New Roman"/>
                <w:b/>
              </w:rPr>
              <w:t xml:space="preserve">Wymagania szczegółowe-  treści nauczania: </w:t>
            </w:r>
          </w:p>
          <w:p w:rsidR="003457DD" w:rsidRDefault="003457DD" w:rsidP="003E5EED">
            <w:pPr>
              <w:rPr>
                <w:rFonts w:ascii="Times New Roman" w:hAnsi="Times New Roman"/>
                <w:b/>
              </w:rPr>
            </w:pPr>
            <w:r>
              <w:rPr>
                <w:rFonts w:ascii="Times New Roman" w:hAnsi="Times New Roman"/>
                <w:b/>
              </w:rPr>
              <w:t xml:space="preserve">Najbliższa okolica. Uczeń: </w:t>
            </w:r>
          </w:p>
          <w:p w:rsidR="003457DD" w:rsidRDefault="003457DD" w:rsidP="003E5EED">
            <w:pPr>
              <w:rPr>
                <w:rFonts w:ascii="Times New Roman" w:hAnsi="Times New Roman"/>
              </w:rPr>
            </w:pPr>
            <w:r>
              <w:rPr>
                <w:rFonts w:ascii="Times New Roman" w:hAnsi="Times New Roman"/>
              </w:rPr>
              <w:t xml:space="preserve">1)  rozpoznaje w terenie </w:t>
            </w:r>
            <w:r>
              <w:rPr>
                <w:rFonts w:ascii="Times New Roman" w:hAnsi="Times New Roman"/>
                <w:b/>
              </w:rPr>
              <w:t>przyrodnicze (nieożywione i ożywione) oraz antropogeniczne</w:t>
            </w:r>
            <w:r>
              <w:rPr>
                <w:rFonts w:ascii="Times New Roman" w:hAnsi="Times New Roman"/>
              </w:rPr>
              <w:t xml:space="preserve">  składniki  krajobrazu  i  wskazuje  zależności między nimi; </w:t>
            </w:r>
          </w:p>
          <w:p w:rsidR="003457DD" w:rsidRDefault="003457DD" w:rsidP="003E5EED">
            <w:pPr>
              <w:rPr>
                <w:rFonts w:ascii="Times New Roman" w:hAnsi="Times New Roman"/>
              </w:rPr>
            </w:pPr>
            <w:r>
              <w:rPr>
                <w:rFonts w:ascii="Times New Roman" w:hAnsi="Times New Roman"/>
              </w:rPr>
              <w:t xml:space="preserve">2)  wymienia i charakteryzuje </w:t>
            </w:r>
            <w:r>
              <w:rPr>
                <w:rFonts w:ascii="Times New Roman" w:hAnsi="Times New Roman"/>
                <w:b/>
              </w:rPr>
              <w:t>czynniki warunkujące życie na lądzie</w:t>
            </w:r>
            <w:r>
              <w:rPr>
                <w:rFonts w:ascii="Times New Roman" w:hAnsi="Times New Roman"/>
              </w:rPr>
              <w:t xml:space="preserve">: </w:t>
            </w:r>
          </w:p>
          <w:p w:rsidR="003457DD" w:rsidRDefault="003457DD" w:rsidP="003E5EED">
            <w:pPr>
              <w:rPr>
                <w:rFonts w:ascii="Times New Roman" w:hAnsi="Times New Roman"/>
                <w:i/>
              </w:rPr>
            </w:pPr>
            <w:r>
              <w:rPr>
                <w:rFonts w:ascii="Times New Roman" w:hAnsi="Times New Roman"/>
              </w:rPr>
              <w:t xml:space="preserve">3)  obserwuje  i  </w:t>
            </w:r>
            <w:r>
              <w:rPr>
                <w:rFonts w:ascii="Times New Roman" w:hAnsi="Times New Roman"/>
                <w:b/>
              </w:rPr>
              <w:t xml:space="preserve">nazywa  typowe  organizmy  lasu/ </w:t>
            </w:r>
            <w:r>
              <w:rPr>
                <w:rFonts w:ascii="Times New Roman" w:hAnsi="Times New Roman"/>
                <w:b/>
                <w:i/>
              </w:rPr>
              <w:t>w tym drzewa</w:t>
            </w:r>
          </w:p>
          <w:p w:rsidR="003457DD" w:rsidRDefault="003457DD" w:rsidP="003E5EED">
            <w:pPr>
              <w:rPr>
                <w:rFonts w:ascii="Times New Roman" w:hAnsi="Times New Roman"/>
              </w:rPr>
            </w:pPr>
            <w:r>
              <w:rPr>
                <w:rFonts w:ascii="Times New Roman" w:hAnsi="Times New Roman"/>
              </w:rPr>
              <w:t xml:space="preserve">4)  opisuje  </w:t>
            </w:r>
            <w:r>
              <w:rPr>
                <w:rFonts w:ascii="Times New Roman" w:hAnsi="Times New Roman"/>
                <w:b/>
              </w:rPr>
              <w:t>przystosowania  budowy  zewnętrznej</w:t>
            </w:r>
            <w:r>
              <w:rPr>
                <w:rFonts w:ascii="Times New Roman" w:hAnsi="Times New Roman"/>
              </w:rPr>
              <w:t xml:space="preserve">  i  czynności życiowych  organizmów  lądowych  </w:t>
            </w:r>
            <w:r>
              <w:rPr>
                <w:rFonts w:ascii="Times New Roman" w:hAnsi="Times New Roman"/>
              </w:rPr>
              <w:lastRenderedPageBreak/>
              <w:t xml:space="preserve">do  środowiska  życia,  na przykładach </w:t>
            </w:r>
            <w:r>
              <w:rPr>
                <w:rFonts w:ascii="Times New Roman" w:hAnsi="Times New Roman"/>
                <w:b/>
              </w:rPr>
              <w:t>obserwowanych o</w:t>
            </w:r>
            <w:r>
              <w:rPr>
                <w:rFonts w:ascii="Times New Roman" w:hAnsi="Times New Roman"/>
              </w:rPr>
              <w:t>rganizmów</w:t>
            </w:r>
          </w:p>
          <w:p w:rsidR="003457DD" w:rsidRDefault="003457DD" w:rsidP="003E5EED">
            <w:pPr>
              <w:rPr>
                <w:rFonts w:ascii="Times New Roman" w:hAnsi="Times New Roman"/>
                <w:b/>
              </w:rPr>
            </w:pPr>
            <w:r>
              <w:rPr>
                <w:rFonts w:ascii="Times New Roman" w:hAnsi="Times New Roman"/>
                <w:b/>
              </w:rPr>
              <w:t>Zalecane warunki i sposób realizacji podstawy programowej:</w:t>
            </w:r>
          </w:p>
          <w:p w:rsidR="003457DD" w:rsidRDefault="003457DD" w:rsidP="003E5EED">
            <w:pPr>
              <w:rPr>
                <w:rFonts w:ascii="Times New Roman" w:hAnsi="Times New Roman"/>
                <w:b/>
              </w:rPr>
            </w:pPr>
            <w:r>
              <w:rPr>
                <w:rFonts w:ascii="Times New Roman" w:hAnsi="Times New Roman"/>
                <w:b/>
              </w:rPr>
              <w:t xml:space="preserve">Głównymi obszarami aktywności ucznia w ramach przedmiotu powinny być; </w:t>
            </w:r>
          </w:p>
          <w:p w:rsidR="003457DD" w:rsidRDefault="003457DD" w:rsidP="003457DD">
            <w:pPr>
              <w:pStyle w:val="Akapitzlist"/>
              <w:numPr>
                <w:ilvl w:val="0"/>
                <w:numId w:val="7"/>
              </w:numPr>
              <w:rPr>
                <w:rFonts w:ascii="Times New Roman" w:hAnsi="Times New Roman"/>
                <w:b/>
              </w:rPr>
            </w:pPr>
            <w:r>
              <w:rPr>
                <w:rFonts w:ascii="Times New Roman" w:hAnsi="Times New Roman"/>
                <w:b/>
              </w:rPr>
              <w:t>obserwowanie i mierzenie;  doświadczanie</w:t>
            </w:r>
          </w:p>
          <w:p w:rsidR="003457DD" w:rsidRDefault="003457DD" w:rsidP="003E5EED">
            <w:pPr>
              <w:pStyle w:val="Akapitzlist"/>
              <w:ind w:left="0"/>
              <w:rPr>
                <w:rFonts w:ascii="Times New Roman" w:hAnsi="Times New Roman"/>
                <w:b/>
              </w:rPr>
            </w:pPr>
            <w:r>
              <w:rPr>
                <w:rFonts w:ascii="Times New Roman" w:hAnsi="Times New Roman"/>
                <w:b/>
              </w:rPr>
              <w:t>III etap edukacyjny-  gimnazjum</w:t>
            </w:r>
          </w:p>
          <w:p w:rsidR="003457DD" w:rsidRDefault="003457DD" w:rsidP="003E5EED">
            <w:pPr>
              <w:pStyle w:val="Akapitzlist"/>
              <w:ind w:left="0"/>
              <w:rPr>
                <w:rFonts w:ascii="Times New Roman" w:hAnsi="Times New Roman"/>
                <w:b/>
              </w:rPr>
            </w:pPr>
            <w:r>
              <w:rPr>
                <w:rFonts w:ascii="Times New Roman" w:hAnsi="Times New Roman"/>
                <w:b/>
              </w:rPr>
              <w:t>Przedmiot: BIOLOGIA</w:t>
            </w:r>
          </w:p>
          <w:p w:rsidR="003457DD" w:rsidRDefault="003457DD" w:rsidP="003E5EED">
            <w:pPr>
              <w:spacing w:after="0"/>
              <w:contextualSpacing/>
              <w:rPr>
                <w:rFonts w:ascii="Times New Roman" w:hAnsi="Times New Roman"/>
                <w:b/>
              </w:rPr>
            </w:pPr>
            <w:r>
              <w:rPr>
                <w:rFonts w:ascii="Times New Roman" w:hAnsi="Times New Roman"/>
                <w:b/>
              </w:rPr>
              <w:t xml:space="preserve">Cele kształcenia – wymagania ogólne: </w:t>
            </w:r>
          </w:p>
          <w:p w:rsidR="003457DD" w:rsidRDefault="003457DD" w:rsidP="003E5EED">
            <w:pPr>
              <w:rPr>
                <w:rFonts w:ascii="Times New Roman" w:hAnsi="Times New Roman"/>
                <w:b/>
              </w:rPr>
            </w:pPr>
            <w:r>
              <w:rPr>
                <w:rFonts w:ascii="Times New Roman" w:hAnsi="Times New Roman"/>
                <w:b/>
              </w:rPr>
              <w:t xml:space="preserve">Znajomość  różnorodności  biologicznej  i  podstawowych  procesów biologicznych. </w:t>
            </w:r>
          </w:p>
          <w:p w:rsidR="003457DD" w:rsidRDefault="003457DD" w:rsidP="003E5EED">
            <w:pPr>
              <w:rPr>
                <w:rFonts w:ascii="Times New Roman" w:hAnsi="Times New Roman"/>
                <w:b/>
              </w:rPr>
            </w:pPr>
            <w:r>
              <w:rPr>
                <w:rFonts w:ascii="Times New Roman" w:hAnsi="Times New Roman"/>
              </w:rPr>
              <w:t>Uczeń opisuje, porządkuje i rozpoznaje organizmy,</w:t>
            </w:r>
          </w:p>
          <w:p w:rsidR="003457DD" w:rsidRDefault="003457DD" w:rsidP="003E5EED">
            <w:pPr>
              <w:rPr>
                <w:rFonts w:ascii="Times New Roman" w:hAnsi="Times New Roman"/>
              </w:rPr>
            </w:pPr>
            <w:r>
              <w:rPr>
                <w:rFonts w:ascii="Times New Roman" w:hAnsi="Times New Roman"/>
                <w:b/>
              </w:rPr>
              <w:t>Znajomość metodyki badań biologicznych</w:t>
            </w:r>
            <w:r>
              <w:rPr>
                <w:rFonts w:ascii="Times New Roman" w:hAnsi="Times New Roman"/>
              </w:rPr>
              <w:t xml:space="preserve">. </w:t>
            </w:r>
          </w:p>
          <w:p w:rsidR="003457DD" w:rsidRDefault="003457DD" w:rsidP="003E5EED">
            <w:pPr>
              <w:rPr>
                <w:rFonts w:ascii="Times New Roman" w:hAnsi="Times New Roman"/>
              </w:rPr>
            </w:pPr>
            <w:r>
              <w:rPr>
                <w:rFonts w:ascii="Times New Roman" w:hAnsi="Times New Roman"/>
              </w:rPr>
              <w:t>Uczeń  planuje,  przeprowadza  i  dokumentuje  obserwacje  i  proste doświadczenia  biologiczne</w:t>
            </w:r>
          </w:p>
          <w:p w:rsidR="003457DD" w:rsidRDefault="003457DD" w:rsidP="003E5EED">
            <w:pPr>
              <w:rPr>
                <w:rFonts w:ascii="Times New Roman" w:hAnsi="Times New Roman"/>
                <w:b/>
              </w:rPr>
            </w:pPr>
            <w:r>
              <w:rPr>
                <w:rFonts w:ascii="Times New Roman" w:hAnsi="Times New Roman"/>
                <w:b/>
              </w:rPr>
              <w:t xml:space="preserve">Rozumowanie i argumentacja. </w:t>
            </w:r>
          </w:p>
          <w:p w:rsidR="003457DD" w:rsidRDefault="003457DD" w:rsidP="003E5EED">
            <w:pPr>
              <w:pStyle w:val="Akapitzlist"/>
              <w:ind w:left="0"/>
              <w:rPr>
                <w:rFonts w:ascii="Times New Roman" w:hAnsi="Times New Roman"/>
              </w:rPr>
            </w:pPr>
            <w:r>
              <w:rPr>
                <w:rFonts w:ascii="Times New Roman" w:hAnsi="Times New Roman"/>
              </w:rPr>
              <w:t>Uczeń  interpretuje  informacje  i  wyjaśnia  zależności przyczynowo- skutkowe  między  faktami,  formułuje  wnioski,  formułuje  i przedstawia  opinie  związane  z  omawianymi  zagadnieniami</w:t>
            </w:r>
          </w:p>
          <w:p w:rsidR="003457DD" w:rsidRDefault="003457DD" w:rsidP="003E5EED">
            <w:pPr>
              <w:spacing w:after="0"/>
              <w:contextualSpacing/>
              <w:rPr>
                <w:rFonts w:ascii="Times New Roman" w:hAnsi="Times New Roman"/>
                <w:b/>
              </w:rPr>
            </w:pPr>
            <w:r>
              <w:rPr>
                <w:rFonts w:ascii="Times New Roman" w:hAnsi="Times New Roman"/>
                <w:b/>
              </w:rPr>
              <w:t xml:space="preserve">Wymagania szczegółowe-  treści nauczania: </w:t>
            </w:r>
          </w:p>
          <w:p w:rsidR="003457DD" w:rsidRDefault="003457DD" w:rsidP="003E5EED">
            <w:pPr>
              <w:rPr>
                <w:rFonts w:ascii="Times New Roman" w:hAnsi="Times New Roman"/>
              </w:rPr>
            </w:pPr>
            <w:r>
              <w:rPr>
                <w:rFonts w:ascii="Times New Roman" w:hAnsi="Times New Roman"/>
                <w:b/>
              </w:rPr>
              <w:t xml:space="preserve">Systematyka  -  zasady  klasyfikacji,  sposoby  identyfikacji  i  przegląd różnorodności organizmów. Uczeń: </w:t>
            </w:r>
          </w:p>
          <w:p w:rsidR="003457DD" w:rsidRDefault="003457DD" w:rsidP="003E5EED">
            <w:pPr>
              <w:rPr>
                <w:rFonts w:ascii="Times New Roman" w:hAnsi="Times New Roman"/>
              </w:rPr>
            </w:pPr>
            <w:r>
              <w:rPr>
                <w:rFonts w:ascii="Times New Roman" w:hAnsi="Times New Roman"/>
              </w:rPr>
              <w:t xml:space="preserve">1)  uzasadnia  potrzebę  klasyfikowania  organizmów  i  przedstawia zasady  systemu  klasyfikacji  biologicznej  (system  jako  sposób katalogowania  organizmów,  jednostki  taksonomiczne,  podwójne nazewnictwo); </w:t>
            </w:r>
          </w:p>
          <w:p w:rsidR="003457DD" w:rsidRDefault="003457DD" w:rsidP="003E5EED">
            <w:pPr>
              <w:rPr>
                <w:rFonts w:ascii="Times New Roman" w:hAnsi="Times New Roman"/>
              </w:rPr>
            </w:pPr>
            <w:r>
              <w:rPr>
                <w:rFonts w:ascii="Times New Roman" w:hAnsi="Times New Roman"/>
              </w:rPr>
              <w:t>2)  posługuje się prostym kluczem do oznaczania organizmów</w:t>
            </w:r>
          </w:p>
          <w:p w:rsidR="003457DD" w:rsidRDefault="003457DD" w:rsidP="003E5EED">
            <w:pPr>
              <w:rPr>
                <w:rFonts w:ascii="Times New Roman" w:hAnsi="Times New Roman"/>
                <w:i/>
              </w:rPr>
            </w:pPr>
            <w:r>
              <w:rPr>
                <w:rFonts w:ascii="Times New Roman" w:hAnsi="Times New Roman"/>
                <w:b/>
              </w:rPr>
              <w:t>Obserwuje  okazy  i  porównuje  cechy  morfologiczne  roślin  lądowych   nagozalążkowych  i  okrytozalążkowych</w:t>
            </w:r>
            <w:r>
              <w:rPr>
                <w:rFonts w:ascii="Times New Roman" w:hAnsi="Times New Roman"/>
                <w:b/>
                <w:i/>
              </w:rPr>
              <w:t>/ w tym drzew</w:t>
            </w:r>
            <w:r>
              <w:rPr>
                <w:rFonts w:ascii="Times New Roman" w:hAnsi="Times New Roman"/>
                <w:b/>
              </w:rPr>
              <w:t>,</w:t>
            </w:r>
            <w:r>
              <w:rPr>
                <w:rFonts w:ascii="Times New Roman" w:hAnsi="Times New Roman"/>
              </w:rPr>
              <w:t xml:space="preserve">  wymienia  cechy umożliwiające  zaklasyfikowanie  organizmu  do  wymienionych wyżej  grup  oraz  identyfikuje  nieznany  organizm  jako przedstawiciela jednej z nich na podstawie obecności tych cech/ </w:t>
            </w:r>
            <w:r>
              <w:rPr>
                <w:rFonts w:ascii="Times New Roman" w:hAnsi="Times New Roman"/>
                <w:i/>
              </w:rPr>
              <w:t>cechy budowy liści i owoców</w:t>
            </w:r>
          </w:p>
          <w:p w:rsidR="003457DD" w:rsidRDefault="003457DD" w:rsidP="003E5EED">
            <w:pPr>
              <w:rPr>
                <w:rFonts w:ascii="Times New Roman" w:hAnsi="Times New Roman"/>
                <w:b/>
              </w:rPr>
            </w:pPr>
            <w:r>
              <w:rPr>
                <w:rFonts w:ascii="Times New Roman" w:hAnsi="Times New Roman"/>
                <w:b/>
              </w:rPr>
              <w:t>Zalecane warunki i sposób realizacji podstawy programowej:</w:t>
            </w:r>
          </w:p>
          <w:p w:rsidR="003457DD" w:rsidRDefault="003457DD" w:rsidP="003E5EED">
            <w:pPr>
              <w:rPr>
                <w:rFonts w:ascii="Times New Roman" w:hAnsi="Times New Roman"/>
              </w:rPr>
            </w:pPr>
            <w:r>
              <w:rPr>
                <w:rFonts w:ascii="Times New Roman" w:hAnsi="Times New Roman"/>
              </w:rPr>
              <w:t xml:space="preserve">W  ramach  przedmiotu  biologia,  realizowanego  w  zakresie rozszerzonym, w ciągu całego cyklu kształcenia, powinny się odbyć: </w:t>
            </w:r>
          </w:p>
          <w:p w:rsidR="003457DD" w:rsidRDefault="003457DD" w:rsidP="003E5EED">
            <w:pPr>
              <w:rPr>
                <w:rFonts w:ascii="Times New Roman" w:hAnsi="Times New Roman"/>
              </w:rPr>
            </w:pPr>
            <w:r>
              <w:rPr>
                <w:rFonts w:ascii="Times New Roman" w:hAnsi="Times New Roman"/>
              </w:rPr>
              <w:t xml:space="preserve">1)  co  najmniej  dwie  wycieczki  (zajęcia  terenowe)  umożliwiające poglądową  realizację  takich  działów,  jak  ekologia  i różnorodność organizmów; </w:t>
            </w:r>
          </w:p>
          <w:p w:rsidR="003457DD" w:rsidRDefault="003457DD" w:rsidP="003E5EED">
            <w:pPr>
              <w:rPr>
                <w:rFonts w:ascii="Times New Roman" w:hAnsi="Times New Roman"/>
                <w:b/>
                <w:i/>
              </w:rPr>
            </w:pPr>
            <w:r>
              <w:rPr>
                <w:rFonts w:ascii="Times New Roman" w:hAnsi="Times New Roman"/>
                <w:i/>
              </w:rPr>
              <w:t>ROZPORZĄDZENIE MINISTRA EDUKACJI NARODOWEJ z dnia 27 sierpnia 2012 r. w sprawie podstawy programowej wychowania przedszkolnego oraz kształcenia ogólnego w poszczególnych typach szkół.</w:t>
            </w:r>
          </w:p>
        </w:tc>
      </w:tr>
    </w:tbl>
    <w:p w:rsidR="003457DD" w:rsidRDefault="003457DD" w:rsidP="003457DD">
      <w:pPr>
        <w:rPr>
          <w:rFonts w:ascii="Times New Roman" w:hAnsi="Times New Roman"/>
          <w:b/>
        </w:rPr>
      </w:pPr>
    </w:p>
    <w:p w:rsidR="003457DD" w:rsidRDefault="003457DD" w:rsidP="003457DD">
      <w:pPr>
        <w:rPr>
          <w:rFonts w:ascii="Times New Roman" w:hAnsi="Times New Roman"/>
          <w:lang w:val="en-US"/>
        </w:rPr>
      </w:pPr>
      <w:r>
        <w:rPr>
          <w:rFonts w:ascii="Times New Roman" w:hAnsi="Times New Roman"/>
          <w:b/>
        </w:rPr>
        <w:lastRenderedPageBreak/>
        <w:t>Literatura:</w:t>
      </w:r>
      <w:r>
        <w:rPr>
          <w:rFonts w:ascii="Times New Roman" w:hAnsi="Times New Roman"/>
          <w:b/>
        </w:rPr>
        <w:br/>
      </w:r>
      <w:r>
        <w:rPr>
          <w:rFonts w:ascii="Times New Roman" w:hAnsi="Times New Roman"/>
        </w:rPr>
        <w:t xml:space="preserve">Kremer B.P., </w:t>
      </w:r>
      <w:r>
        <w:rPr>
          <w:rFonts w:ascii="Times New Roman" w:hAnsi="Times New Roman"/>
          <w:i/>
        </w:rPr>
        <w:t>Drzewa i krzewy,</w:t>
      </w:r>
      <w:r>
        <w:rPr>
          <w:rFonts w:ascii="Times New Roman" w:hAnsi="Times New Roman"/>
        </w:rPr>
        <w:t xml:space="preserve"> Multico, Warszawa 2000.</w:t>
      </w:r>
      <w:r>
        <w:rPr>
          <w:rFonts w:ascii="Times New Roman" w:hAnsi="Times New Roman"/>
        </w:rPr>
        <w:br/>
      </w:r>
      <w:proofErr w:type="spellStart"/>
      <w:r>
        <w:rPr>
          <w:rFonts w:ascii="Times New Roman" w:hAnsi="Times New Roman"/>
          <w:lang w:val="en-US"/>
        </w:rPr>
        <w:t>Braus</w:t>
      </w:r>
      <w:proofErr w:type="spellEnd"/>
      <w:r>
        <w:rPr>
          <w:rFonts w:ascii="Times New Roman" w:hAnsi="Times New Roman"/>
          <w:lang w:val="en-US"/>
        </w:rPr>
        <w:t xml:space="preserve"> J., </w:t>
      </w:r>
      <w:r>
        <w:rPr>
          <w:rFonts w:ascii="Times New Roman" w:hAnsi="Times New Roman"/>
          <w:i/>
          <w:lang w:val="en-US"/>
        </w:rPr>
        <w:t>Trees are terrific</w:t>
      </w:r>
      <w:r>
        <w:rPr>
          <w:rFonts w:ascii="Times New Roman" w:hAnsi="Times New Roman"/>
          <w:lang w:val="en-US"/>
        </w:rPr>
        <w:t>!, NWF, Washington 1992.</w:t>
      </w: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Default="003457DD" w:rsidP="003457DD">
      <w:pPr>
        <w:rPr>
          <w:rFonts w:ascii="Times New Roman" w:hAnsi="Times New Roman"/>
          <w:lang w:val="en-US"/>
        </w:rPr>
      </w:pPr>
    </w:p>
    <w:p w:rsidR="003457DD" w:rsidRPr="00CE51B0" w:rsidRDefault="003457DD" w:rsidP="003457DD">
      <w:pPr>
        <w:rPr>
          <w:rFonts w:ascii="Times New Roman" w:hAnsi="Times New Roman"/>
          <w:sz w:val="20"/>
          <w:szCs w:val="20"/>
          <w:lang w:val="en-US"/>
        </w:rPr>
      </w:pPr>
      <w:r w:rsidRPr="00CE51B0">
        <w:rPr>
          <w:rFonts w:ascii="Times New Roman" w:hAnsi="Times New Roman"/>
          <w:sz w:val="20"/>
          <w:szCs w:val="20"/>
          <w:lang w:val="en-US"/>
        </w:rPr>
        <w:br/>
      </w:r>
      <w:proofErr w:type="spellStart"/>
      <w:r w:rsidRPr="00CE51B0">
        <w:rPr>
          <w:rFonts w:ascii="Times New Roman" w:hAnsi="Times New Roman"/>
          <w:b/>
          <w:sz w:val="28"/>
          <w:szCs w:val="28"/>
          <w:lang w:val="en-US"/>
        </w:rPr>
        <w:t>Arkusz</w:t>
      </w:r>
      <w:proofErr w:type="spellEnd"/>
      <w:r w:rsidRPr="00CE51B0">
        <w:rPr>
          <w:rFonts w:ascii="Times New Roman" w:hAnsi="Times New Roman"/>
          <w:b/>
          <w:sz w:val="28"/>
          <w:szCs w:val="28"/>
          <w:lang w:val="en-US"/>
        </w:rPr>
        <w:t xml:space="preserve"> </w:t>
      </w:r>
      <w:proofErr w:type="spellStart"/>
      <w:r w:rsidRPr="00CE51B0">
        <w:rPr>
          <w:rFonts w:ascii="Times New Roman" w:hAnsi="Times New Roman"/>
          <w:b/>
          <w:sz w:val="28"/>
          <w:szCs w:val="28"/>
          <w:lang w:val="en-US"/>
        </w:rPr>
        <w:t>ucznia</w:t>
      </w:r>
      <w:proofErr w:type="spellEnd"/>
      <w:r w:rsidRPr="00CE51B0">
        <w:rPr>
          <w:rFonts w:ascii="Times New Roman" w:hAnsi="Times New Roman"/>
          <w:b/>
          <w:sz w:val="28"/>
          <w:szCs w:val="28"/>
          <w:lang w:val="en-US"/>
        </w:rPr>
        <w:t xml:space="preserve"> nr 1</w:t>
      </w:r>
      <w:r w:rsidRPr="00CE51B0">
        <w:rPr>
          <w:rFonts w:ascii="Times New Roman" w:hAnsi="Times New Roman"/>
          <w:b/>
          <w:sz w:val="28"/>
          <w:szCs w:val="28"/>
          <w:lang w:val="en-US"/>
        </w:rPr>
        <w:br/>
      </w:r>
      <w:r w:rsidRPr="00CE51B0">
        <w:rPr>
          <w:rFonts w:ascii="Times New Roman" w:hAnsi="Times New Roman"/>
          <w:lang w:val="en-US"/>
        </w:rPr>
        <w:t xml:space="preserve">Na </w:t>
      </w:r>
      <w:proofErr w:type="spellStart"/>
      <w:r w:rsidRPr="00CE51B0">
        <w:rPr>
          <w:rFonts w:ascii="Times New Roman" w:hAnsi="Times New Roman"/>
          <w:lang w:val="en-US"/>
        </w:rPr>
        <w:t>podstawie</w:t>
      </w:r>
      <w:proofErr w:type="spellEnd"/>
      <w:r w:rsidRPr="00CE51B0">
        <w:rPr>
          <w:rFonts w:ascii="Times New Roman" w:hAnsi="Times New Roman"/>
          <w:lang w:val="en-US"/>
        </w:rPr>
        <w:t xml:space="preserve">: J. </w:t>
      </w:r>
      <w:proofErr w:type="spellStart"/>
      <w:r w:rsidRPr="00CE51B0">
        <w:rPr>
          <w:rFonts w:ascii="Times New Roman" w:hAnsi="Times New Roman"/>
          <w:lang w:val="en-US"/>
        </w:rPr>
        <w:t>Braus</w:t>
      </w:r>
      <w:proofErr w:type="spellEnd"/>
      <w:r w:rsidRPr="00CE51B0">
        <w:rPr>
          <w:rFonts w:ascii="Times New Roman" w:hAnsi="Times New Roman"/>
          <w:lang w:val="en-US"/>
        </w:rPr>
        <w:t xml:space="preserve">, </w:t>
      </w:r>
      <w:r w:rsidRPr="00CE51B0">
        <w:rPr>
          <w:rFonts w:ascii="Times New Roman" w:hAnsi="Times New Roman"/>
          <w:i/>
          <w:lang w:val="en-US"/>
        </w:rPr>
        <w:t>Trees are terrific</w:t>
      </w:r>
      <w:r w:rsidRPr="00CE51B0">
        <w:rPr>
          <w:rFonts w:ascii="Times New Roman" w:hAnsi="Times New Roman"/>
          <w:lang w:val="en-US"/>
        </w:rPr>
        <w:t>!, NWF, Washington 1992.</w:t>
      </w:r>
    </w:p>
    <w:p w:rsidR="003457DD" w:rsidRDefault="003457DD" w:rsidP="003457DD">
      <w:pPr>
        <w:rPr>
          <w:rFonts w:ascii="Times New Roman" w:hAnsi="Times New Roman"/>
        </w:rPr>
      </w:pPr>
      <w:r>
        <w:rPr>
          <w:noProof/>
          <w:lang w:val="ru-RU" w:eastAsia="ru-RU"/>
        </w:rPr>
        <w:lastRenderedPageBreak/>
        <w:drawing>
          <wp:inline distT="0" distB="0" distL="0" distR="0">
            <wp:extent cx="5867400" cy="8115300"/>
            <wp:effectExtent l="0" t="0" r="0" b="0"/>
            <wp:docPr id="33" name="Picture 12" descr="31 st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stron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8115300"/>
                    </a:xfrm>
                    <a:prstGeom prst="rect">
                      <a:avLst/>
                    </a:prstGeom>
                    <a:noFill/>
                    <a:ln>
                      <a:noFill/>
                    </a:ln>
                  </pic:spPr>
                </pic:pic>
              </a:graphicData>
            </a:graphic>
          </wp:inline>
        </w:drawing>
      </w:r>
    </w:p>
    <w:p w:rsidR="003457DD" w:rsidRDefault="003457DD" w:rsidP="003457DD">
      <w:pPr>
        <w:spacing w:after="0" w:line="240" w:lineRule="auto"/>
        <w:rPr>
          <w:rFonts w:ascii="Times New Roman" w:hAnsi="Times New Roman"/>
        </w:rPr>
      </w:pPr>
    </w:p>
    <w:p w:rsidR="003457DD" w:rsidRDefault="003457DD" w:rsidP="003457DD">
      <w:pPr>
        <w:spacing w:after="0" w:line="240" w:lineRule="auto"/>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Arkusz ucznia nr 2</w:t>
      </w:r>
    </w:p>
    <w:p w:rsidR="003457DD" w:rsidRDefault="003457DD" w:rsidP="003457DD">
      <w:pPr>
        <w:spacing w:after="0" w:line="240" w:lineRule="auto"/>
        <w:rPr>
          <w:rFonts w:ascii="Times New Roman" w:hAnsi="Times New Roman"/>
          <w:b/>
          <w:sz w:val="36"/>
          <w:szCs w:val="36"/>
        </w:rPr>
      </w:pPr>
      <w:r>
        <w:rPr>
          <w:rFonts w:ascii="Times New Roman" w:hAnsi="Times New Roman"/>
          <w:b/>
          <w:sz w:val="36"/>
          <w:szCs w:val="36"/>
        </w:rPr>
        <w:t>Klucz do oznaczania gatunków drzew po wyglądzie liści</w:t>
      </w:r>
    </w:p>
    <w:p w:rsidR="003457DD" w:rsidRDefault="003457DD" w:rsidP="003457DD">
      <w:pPr>
        <w:spacing w:after="0" w:line="240" w:lineRule="auto"/>
        <w:ind w:left="284"/>
        <w:rPr>
          <w:rFonts w:ascii="Times New Roman" w:hAnsi="Times New Roman"/>
          <w:b/>
          <w:sz w:val="36"/>
          <w:szCs w:val="36"/>
        </w:rPr>
      </w:pPr>
    </w:p>
    <w:p w:rsidR="003457DD" w:rsidRDefault="003457DD" w:rsidP="003457DD">
      <w:pPr>
        <w:spacing w:line="240" w:lineRule="auto"/>
        <w:rPr>
          <w:rFonts w:ascii="Times New Roman" w:hAnsi="Times New Roman"/>
        </w:rPr>
      </w:pPr>
      <w:r>
        <w:rPr>
          <w:rFonts w:ascii="Times New Roman" w:hAnsi="Times New Roman"/>
        </w:rPr>
        <w:t>1. liście ostre jak igły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 xml:space="preserve">idź do 2                                                                                                                                                                                                                                                                                                                                                                   </w:t>
      </w:r>
    </w:p>
    <w:p w:rsidR="003457DD" w:rsidRDefault="003457DD" w:rsidP="003457DD">
      <w:pPr>
        <w:spacing w:line="240" w:lineRule="auto"/>
        <w:rPr>
          <w:rFonts w:ascii="Times New Roman" w:hAnsi="Times New Roman"/>
          <w:i/>
        </w:rPr>
      </w:pPr>
      <w:r>
        <w:rPr>
          <w:rFonts w:ascii="Times New Roman" w:hAnsi="Times New Roman"/>
        </w:rPr>
        <w:t>1a. liście inne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idź do 3</w:t>
      </w:r>
    </w:p>
    <w:p w:rsidR="003457DD" w:rsidRDefault="003457DD" w:rsidP="003457DD">
      <w:pPr>
        <w:spacing w:line="240" w:lineRule="auto"/>
        <w:rPr>
          <w:rFonts w:ascii="Times New Roman" w:hAnsi="Times New Roman"/>
        </w:rPr>
      </w:pPr>
      <w:r>
        <w:rPr>
          <w:rFonts w:ascii="Times New Roman" w:hAnsi="Times New Roman"/>
        </w:rPr>
        <w:t>2.   igły długie, zrośnięte ze sobą po dwie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sosna zwyczajna</w:t>
      </w:r>
    </w:p>
    <w:p w:rsidR="003457DD" w:rsidRDefault="003457DD" w:rsidP="003457DD">
      <w:pPr>
        <w:spacing w:line="240" w:lineRule="auto"/>
        <w:rPr>
          <w:rFonts w:ascii="Times New Roman" w:hAnsi="Times New Roman"/>
        </w:rPr>
      </w:pPr>
      <w:r>
        <w:rPr>
          <w:rFonts w:ascii="Times New Roman" w:hAnsi="Times New Roman"/>
        </w:rPr>
        <w:t>2a. igły krótkie, pojedynczo rosnące na gałązce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świerk pospolity</w:t>
      </w:r>
    </w:p>
    <w:p w:rsidR="003457DD" w:rsidRDefault="003457DD" w:rsidP="003457DD">
      <w:pPr>
        <w:spacing w:line="240" w:lineRule="auto"/>
        <w:rPr>
          <w:rFonts w:ascii="Times New Roman" w:hAnsi="Times New Roman"/>
        </w:rPr>
      </w:pPr>
      <w:r>
        <w:rPr>
          <w:rFonts w:ascii="Times New Roman" w:hAnsi="Times New Roman"/>
        </w:rPr>
        <w:t>3.   liście pojedyncze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idź do 4</w:t>
      </w:r>
      <w:r>
        <w:rPr>
          <w:rFonts w:ascii="Times New Roman" w:hAnsi="Times New Roman"/>
        </w:rPr>
        <w:t xml:space="preserve">                  </w:t>
      </w:r>
    </w:p>
    <w:p w:rsidR="003457DD" w:rsidRDefault="003457DD" w:rsidP="003457DD">
      <w:pPr>
        <w:spacing w:line="240" w:lineRule="auto"/>
        <w:rPr>
          <w:rFonts w:ascii="Times New Roman" w:hAnsi="Times New Roman"/>
        </w:rPr>
      </w:pPr>
      <w:r>
        <w:rPr>
          <w:rFonts w:ascii="Times New Roman" w:hAnsi="Times New Roman"/>
        </w:rPr>
        <w:t>3a. liście złożone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idź do 6</w:t>
      </w:r>
    </w:p>
    <w:p w:rsidR="003457DD" w:rsidRDefault="003457DD" w:rsidP="003457DD">
      <w:pPr>
        <w:spacing w:line="240" w:lineRule="auto"/>
        <w:rPr>
          <w:rFonts w:ascii="Times New Roman" w:hAnsi="Times New Roman"/>
        </w:rPr>
      </w:pPr>
      <w:r>
        <w:rPr>
          <w:rFonts w:ascii="Times New Roman" w:hAnsi="Times New Roman"/>
        </w:rPr>
        <w:t>4.   liście dłoniasto-klapowane z klapami ostro zakończonymi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klon pospolity</w:t>
      </w:r>
    </w:p>
    <w:p w:rsidR="003457DD" w:rsidRDefault="003457DD" w:rsidP="003457DD">
      <w:pPr>
        <w:spacing w:line="240" w:lineRule="auto"/>
        <w:rPr>
          <w:rFonts w:ascii="Times New Roman" w:hAnsi="Times New Roman"/>
        </w:rPr>
      </w:pPr>
      <w:r>
        <w:rPr>
          <w:rFonts w:ascii="Times New Roman" w:hAnsi="Times New Roman"/>
        </w:rPr>
        <w:t>4a. liście inne, nie klapowane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idź do 5</w:t>
      </w:r>
      <w:r>
        <w:rPr>
          <w:rFonts w:ascii="Times New Roman" w:hAnsi="Times New Roman"/>
        </w:rPr>
        <w:t xml:space="preserve">  </w:t>
      </w:r>
    </w:p>
    <w:p w:rsidR="003457DD" w:rsidRDefault="003457DD" w:rsidP="003457DD">
      <w:pPr>
        <w:spacing w:line="240" w:lineRule="auto"/>
        <w:rPr>
          <w:rFonts w:ascii="Times New Roman" w:hAnsi="Times New Roman"/>
        </w:rPr>
      </w:pPr>
      <w:r>
        <w:rPr>
          <w:rFonts w:ascii="Times New Roman" w:hAnsi="Times New Roman"/>
        </w:rPr>
        <w:t>5.   liście jajowate, błyszczące, o gładkim brzegu, lekko falistym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buk zwyczajny</w:t>
      </w:r>
    </w:p>
    <w:p w:rsidR="003457DD" w:rsidRDefault="003457DD" w:rsidP="003457DD">
      <w:pPr>
        <w:spacing w:line="240" w:lineRule="auto"/>
        <w:rPr>
          <w:rFonts w:ascii="Times New Roman" w:hAnsi="Times New Roman"/>
        </w:rPr>
      </w:pPr>
      <w:r>
        <w:rPr>
          <w:rFonts w:ascii="Times New Roman" w:hAnsi="Times New Roman"/>
        </w:rPr>
        <w:t>5a. liście jajowate brzeg ostro podwójnie piłkowany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grab pospolity</w:t>
      </w:r>
    </w:p>
    <w:p w:rsidR="003457DD" w:rsidRDefault="003457DD" w:rsidP="003457DD">
      <w:pPr>
        <w:spacing w:line="240" w:lineRule="auto"/>
        <w:rPr>
          <w:rFonts w:ascii="Times New Roman" w:hAnsi="Times New Roman"/>
        </w:rPr>
      </w:pPr>
      <w:r>
        <w:rPr>
          <w:rFonts w:ascii="Times New Roman" w:hAnsi="Times New Roman"/>
        </w:rPr>
        <w:t>6.   liście złożone dłoniasto z 5-7 listków wyrastających z jednego miejsca,</w:t>
      </w:r>
    </w:p>
    <w:p w:rsidR="003457DD" w:rsidRDefault="003457DD" w:rsidP="003457DD">
      <w:pPr>
        <w:spacing w:line="240" w:lineRule="auto"/>
        <w:ind w:right="-569"/>
        <w:rPr>
          <w:rFonts w:ascii="Times New Roman" w:hAnsi="Times New Roman"/>
        </w:rPr>
      </w:pPr>
      <w:r>
        <w:rPr>
          <w:rFonts w:ascii="Times New Roman" w:hAnsi="Times New Roman"/>
        </w:rPr>
        <w:t xml:space="preserve">      listki ostro zakończone, na brzegach piłkowane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kasztanowiec pospolity</w:t>
      </w:r>
      <w:r>
        <w:rPr>
          <w:rFonts w:ascii="Times New Roman" w:hAnsi="Times New Roman"/>
        </w:rPr>
        <w:t xml:space="preserve"> </w:t>
      </w:r>
    </w:p>
    <w:p w:rsidR="003457DD" w:rsidRDefault="003457DD" w:rsidP="003457DD">
      <w:pPr>
        <w:spacing w:line="240" w:lineRule="auto"/>
        <w:rPr>
          <w:rFonts w:ascii="Times New Roman" w:hAnsi="Times New Roman"/>
        </w:rPr>
      </w:pPr>
      <w:r>
        <w:rPr>
          <w:rFonts w:ascii="Times New Roman" w:hAnsi="Times New Roman"/>
        </w:rPr>
        <w:t>6a. liście złożone inaczej, nie dłoniasto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idź do 7</w:t>
      </w:r>
    </w:p>
    <w:p w:rsidR="003457DD" w:rsidRDefault="003457DD" w:rsidP="003457DD">
      <w:pPr>
        <w:spacing w:line="240" w:lineRule="auto"/>
        <w:rPr>
          <w:rFonts w:ascii="Times New Roman" w:hAnsi="Times New Roman"/>
        </w:rPr>
      </w:pPr>
      <w:r>
        <w:rPr>
          <w:rFonts w:ascii="Times New Roman" w:hAnsi="Times New Roman"/>
        </w:rPr>
        <w:t>7.   liście złożone z 7-13 listków, listki siedzące, ostro zakończone,</w:t>
      </w:r>
    </w:p>
    <w:p w:rsidR="003457DD" w:rsidRDefault="003457DD" w:rsidP="003457DD">
      <w:pPr>
        <w:spacing w:line="240" w:lineRule="auto"/>
        <w:ind w:left="360"/>
        <w:rPr>
          <w:rFonts w:ascii="Times New Roman" w:hAnsi="Times New Roman"/>
        </w:rPr>
      </w:pPr>
      <w:r>
        <w:rPr>
          <w:rFonts w:ascii="Times New Roman" w:hAnsi="Times New Roman"/>
        </w:rPr>
        <w:t>brzeg każdego listka jest piłkowany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jesion zwyczajny</w:t>
      </w:r>
    </w:p>
    <w:p w:rsidR="003457DD" w:rsidRDefault="003457DD" w:rsidP="003457DD">
      <w:pPr>
        <w:spacing w:line="240" w:lineRule="auto"/>
        <w:rPr>
          <w:rFonts w:ascii="Times New Roman" w:hAnsi="Times New Roman"/>
        </w:rPr>
      </w:pPr>
      <w:r>
        <w:rPr>
          <w:rFonts w:ascii="Times New Roman" w:hAnsi="Times New Roman"/>
        </w:rPr>
        <w:t>7a. liście złożone z 7-19 listków, listki o kształcie jajowatym, z gładkim brzegiem,</w:t>
      </w:r>
    </w:p>
    <w:p w:rsidR="003457DD" w:rsidRDefault="003457DD" w:rsidP="003457DD">
      <w:pPr>
        <w:spacing w:line="240" w:lineRule="auto"/>
        <w:rPr>
          <w:rFonts w:ascii="Times New Roman" w:hAnsi="Times New Roman"/>
          <w:i/>
        </w:rPr>
      </w:pPr>
      <w:r>
        <w:rPr>
          <w:rFonts w:ascii="Times New Roman" w:hAnsi="Times New Roman"/>
        </w:rPr>
        <w:t>szczyt listków zwykle lekko wcięty z małym wyrostkiem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i/>
        </w:rPr>
        <w:t>robinia akacjowa</w:t>
      </w:r>
      <w:r>
        <w:rPr>
          <w:rFonts w:ascii="Times New Roman" w:hAnsi="Times New Roman"/>
        </w:rPr>
        <w:br/>
      </w:r>
      <w:r>
        <w:rPr>
          <w:rFonts w:ascii="Times New Roman" w:hAnsi="Times New Roman"/>
        </w:rPr>
        <w:lastRenderedPageBreak/>
        <w:t xml:space="preserve"> </w:t>
      </w:r>
      <w:r>
        <w:rPr>
          <w:rFonts w:ascii="Times New Roman" w:hAnsi="Times New Roman"/>
        </w:rPr>
        <w:br/>
        <w:t xml:space="preserve">  </w:t>
      </w:r>
      <w:r>
        <w:rPr>
          <w:rFonts w:ascii="Times New Roman" w:hAnsi="Times New Roman"/>
          <w:noProof/>
          <w:lang w:val="ru-RU" w:eastAsia="ru-RU"/>
        </w:rPr>
        <w:drawing>
          <wp:inline distT="0" distB="0" distL="0" distR="0">
            <wp:extent cx="5591175" cy="3390900"/>
            <wp:effectExtent l="0" t="0" r="9525" b="0"/>
            <wp:docPr id="34" name="Picture 11" descr="kl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ucz"/>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3390900"/>
                    </a:xfrm>
                    <a:prstGeom prst="rect">
                      <a:avLst/>
                    </a:prstGeom>
                    <a:noFill/>
                    <a:ln>
                      <a:noFill/>
                    </a:ln>
                  </pic:spPr>
                </pic:pic>
              </a:graphicData>
            </a:graphic>
          </wp:inline>
        </w:drawing>
      </w:r>
    </w:p>
    <w:p w:rsidR="003457DD" w:rsidRDefault="003457DD" w:rsidP="003457DD">
      <w:pPr>
        <w:spacing w:after="0" w:line="240" w:lineRule="auto"/>
        <w:rPr>
          <w:rFonts w:ascii="Times New Roman" w:hAnsi="Times New Roman"/>
          <w:b/>
          <w:sz w:val="36"/>
          <w:szCs w:val="36"/>
        </w:rPr>
      </w:pPr>
      <w:r>
        <w:rPr>
          <w:rFonts w:ascii="Times New Roman" w:hAnsi="Times New Roman"/>
          <w:b/>
          <w:sz w:val="28"/>
          <w:szCs w:val="28"/>
        </w:rPr>
        <w:t>Arkusz ucznia nr 3</w:t>
      </w:r>
      <w:r>
        <w:rPr>
          <w:rFonts w:ascii="Times New Roman" w:hAnsi="Times New Roman"/>
          <w:b/>
          <w:sz w:val="28"/>
          <w:szCs w:val="28"/>
        </w:rPr>
        <w:br/>
      </w:r>
      <w:r>
        <w:rPr>
          <w:rFonts w:ascii="Times New Roman" w:hAnsi="Times New Roman"/>
          <w:b/>
          <w:sz w:val="36"/>
          <w:szCs w:val="36"/>
        </w:rPr>
        <w:t>Rozpoznaj liście, ich nazwy wpisz w wolne miejsca</w:t>
      </w:r>
      <w:r>
        <w:rPr>
          <w:rFonts w:ascii="Times New Roman" w:hAnsi="Times New Roman"/>
          <w:b/>
          <w:sz w:val="36"/>
          <w:szCs w:val="36"/>
        </w:rPr>
        <w:br/>
        <w:t xml:space="preserve">         </w:t>
      </w:r>
    </w:p>
    <w:p w:rsidR="003457DD" w:rsidRDefault="003457DD" w:rsidP="003457DD">
      <w:pPr>
        <w:spacing w:after="0" w:line="240" w:lineRule="auto"/>
        <w:ind w:left="284"/>
        <w:jc w:val="center"/>
        <w:rPr>
          <w:rFonts w:ascii="Times New Roman" w:hAnsi="Times New Roman"/>
          <w:b/>
          <w:sz w:val="28"/>
          <w:szCs w:val="28"/>
        </w:rPr>
      </w:pPr>
      <w:r>
        <w:rPr>
          <w:rFonts w:ascii="Times New Roman" w:hAnsi="Times New Roman"/>
          <w:b/>
          <w:noProof/>
          <w:sz w:val="28"/>
          <w:szCs w:val="28"/>
          <w:lang w:val="ru-RU" w:eastAsia="ru-RU"/>
        </w:rPr>
        <w:lastRenderedPageBreak/>
        <w:drawing>
          <wp:inline distT="0" distB="0" distL="0" distR="0">
            <wp:extent cx="5772150" cy="8172450"/>
            <wp:effectExtent l="0" t="0" r="0" b="0"/>
            <wp:docPr id="35" name="Picture 10" descr="Rozpoznaj liści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zpoznaj liście 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8172450"/>
                    </a:xfrm>
                    <a:prstGeom prst="rect">
                      <a:avLst/>
                    </a:prstGeom>
                    <a:noFill/>
                    <a:ln>
                      <a:noFill/>
                    </a:ln>
                  </pic:spPr>
                </pic:pic>
              </a:graphicData>
            </a:graphic>
          </wp:inline>
        </w:drawing>
      </w:r>
      <w:r>
        <w:rPr>
          <w:rFonts w:ascii="Times New Roman" w:hAnsi="Times New Roman"/>
          <w:b/>
          <w:sz w:val="28"/>
          <w:szCs w:val="28"/>
        </w:rPr>
        <w:br w:type="page"/>
      </w:r>
    </w:p>
    <w:p w:rsidR="003457DD" w:rsidRDefault="003457DD" w:rsidP="003457DD">
      <w:pPr>
        <w:spacing w:after="0" w:line="240" w:lineRule="auto"/>
        <w:ind w:left="284"/>
        <w:rPr>
          <w:rFonts w:ascii="Times New Roman" w:hAnsi="Times New Roman"/>
          <w:b/>
          <w:sz w:val="28"/>
          <w:szCs w:val="28"/>
        </w:rPr>
      </w:pPr>
    </w:p>
    <w:p w:rsidR="003457DD" w:rsidRDefault="003457DD" w:rsidP="003457DD">
      <w:pPr>
        <w:spacing w:after="0" w:line="240" w:lineRule="auto"/>
        <w:ind w:left="284"/>
        <w:rPr>
          <w:rFonts w:ascii="Times New Roman" w:hAnsi="Times New Roman"/>
          <w:b/>
          <w:sz w:val="28"/>
          <w:szCs w:val="28"/>
        </w:rPr>
      </w:pPr>
    </w:p>
    <w:p w:rsidR="003457DD" w:rsidRDefault="003457DD" w:rsidP="003457DD">
      <w:pPr>
        <w:spacing w:after="0" w:line="240" w:lineRule="auto"/>
        <w:ind w:left="284"/>
        <w:rPr>
          <w:rFonts w:ascii="Times New Roman" w:hAnsi="Times New Roman"/>
          <w:b/>
          <w:sz w:val="36"/>
          <w:szCs w:val="36"/>
        </w:rPr>
      </w:pPr>
      <w:r>
        <w:rPr>
          <w:rFonts w:ascii="Times New Roman" w:hAnsi="Times New Roman"/>
          <w:b/>
          <w:sz w:val="28"/>
          <w:szCs w:val="28"/>
        </w:rPr>
        <w:t xml:space="preserve">Arkusz ucznia nr 4         </w:t>
      </w:r>
      <w:r>
        <w:rPr>
          <w:rFonts w:ascii="Times New Roman" w:hAnsi="Times New Roman"/>
          <w:b/>
          <w:sz w:val="28"/>
          <w:szCs w:val="28"/>
        </w:rPr>
        <w:br/>
      </w:r>
      <w:r>
        <w:rPr>
          <w:rFonts w:ascii="Times New Roman" w:hAnsi="Times New Roman"/>
          <w:b/>
          <w:sz w:val="36"/>
          <w:szCs w:val="36"/>
        </w:rPr>
        <w:t>Porównanie liści buka, grabu i wiązu</w:t>
      </w:r>
    </w:p>
    <w:p w:rsidR="003457DD" w:rsidRDefault="003457DD" w:rsidP="003457DD">
      <w:pPr>
        <w:spacing w:after="0" w:line="240" w:lineRule="auto"/>
        <w:ind w:left="284"/>
        <w:rPr>
          <w:rFonts w:ascii="Times New Roman" w:hAnsi="Times New Roman"/>
          <w:b/>
          <w:sz w:val="36"/>
          <w:szCs w:val="36"/>
        </w:rPr>
      </w:pPr>
    </w:p>
    <w:tbl>
      <w:tblPr>
        <w:tblW w:w="0" w:type="auto"/>
        <w:tblBorders>
          <w:bottom w:val="dashed" w:sz="4" w:space="0" w:color="auto"/>
        </w:tblBorders>
        <w:tblLook w:val="01E0"/>
      </w:tblPr>
      <w:tblGrid>
        <w:gridCol w:w="4686"/>
        <w:gridCol w:w="4602"/>
      </w:tblGrid>
      <w:tr w:rsidR="003457DD" w:rsidTr="003E5EED">
        <w:tc>
          <w:tcPr>
            <w:tcW w:w="4818" w:type="dxa"/>
            <w:tcBorders>
              <w:top w:val="nil"/>
              <w:left w:val="nil"/>
              <w:bottom w:val="dashed" w:sz="4" w:space="0" w:color="auto"/>
              <w:right w:val="nil"/>
            </w:tcBorders>
            <w:hideMark/>
          </w:tcPr>
          <w:p w:rsidR="003457DD" w:rsidRDefault="003457DD" w:rsidP="003E5EED">
            <w:pPr>
              <w:spacing w:after="0" w:line="240" w:lineRule="auto"/>
              <w:rPr>
                <w:rFonts w:ascii="Times New Roman" w:hAnsi="Times New Roman"/>
                <w:b/>
                <w:sz w:val="36"/>
                <w:szCs w:val="36"/>
              </w:rPr>
            </w:pPr>
            <w:r>
              <w:rPr>
                <w:rFonts w:ascii="Times New Roman" w:hAnsi="Times New Roman"/>
                <w:b/>
                <w:sz w:val="36"/>
                <w:szCs w:val="36"/>
              </w:rPr>
              <w:br w:type="page"/>
            </w:r>
            <w:r>
              <w:rPr>
                <w:rFonts w:ascii="Times New Roman" w:hAnsi="Times New Roman"/>
                <w:b/>
                <w:noProof/>
                <w:sz w:val="36"/>
                <w:szCs w:val="36"/>
                <w:lang w:val="ru-RU" w:eastAsia="ru-RU"/>
              </w:rPr>
              <w:drawing>
                <wp:inline distT="0" distB="0" distL="0" distR="0">
                  <wp:extent cx="1628775" cy="2028825"/>
                  <wp:effectExtent l="0" t="0" r="9525" b="9525"/>
                  <wp:docPr id="36" name="Picture 9" descr="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k"/>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028825"/>
                          </a:xfrm>
                          <a:prstGeom prst="rect">
                            <a:avLst/>
                          </a:prstGeom>
                          <a:noFill/>
                          <a:ln>
                            <a:noFill/>
                          </a:ln>
                        </pic:spPr>
                      </pic:pic>
                    </a:graphicData>
                  </a:graphic>
                </wp:inline>
              </w:drawing>
            </w:r>
          </w:p>
        </w:tc>
        <w:tc>
          <w:tcPr>
            <w:tcW w:w="4818" w:type="dxa"/>
            <w:tcBorders>
              <w:top w:val="nil"/>
              <w:left w:val="nil"/>
              <w:bottom w:val="dashed" w:sz="4" w:space="0" w:color="auto"/>
              <w:right w:val="nil"/>
            </w:tcBorders>
          </w:tcPr>
          <w:p w:rsidR="003457DD" w:rsidRDefault="003457DD" w:rsidP="003E5EED">
            <w:pPr>
              <w:spacing w:after="0" w:line="240" w:lineRule="auto"/>
              <w:jc w:val="center"/>
              <w:rPr>
                <w:rFonts w:ascii="Times New Roman" w:hAnsi="Times New Roman"/>
                <w:b/>
                <w:i/>
                <w:sz w:val="24"/>
                <w:szCs w:val="24"/>
              </w:rPr>
            </w:pPr>
            <w:r>
              <w:rPr>
                <w:rFonts w:ascii="Times New Roman" w:hAnsi="Times New Roman"/>
                <w:b/>
                <w:i/>
                <w:sz w:val="24"/>
                <w:szCs w:val="24"/>
              </w:rPr>
              <w:t>Buk zwyczajny</w:t>
            </w:r>
          </w:p>
          <w:p w:rsidR="003457DD" w:rsidRDefault="003457DD" w:rsidP="003E5EED">
            <w:pPr>
              <w:spacing w:after="0" w:line="240" w:lineRule="auto"/>
              <w:jc w:val="both"/>
              <w:rPr>
                <w:rFonts w:ascii="Times New Roman" w:hAnsi="Times New Roman"/>
              </w:rPr>
            </w:pPr>
            <w:r>
              <w:rPr>
                <w:rFonts w:ascii="Times New Roman" w:hAnsi="Times New Roman"/>
                <w:b/>
                <w:i/>
                <w:sz w:val="24"/>
                <w:szCs w:val="24"/>
              </w:rPr>
              <w:br/>
            </w:r>
            <w:r>
              <w:rPr>
                <w:rFonts w:ascii="Times New Roman" w:hAnsi="Times New Roman"/>
              </w:rPr>
              <w:t xml:space="preserve">Liście całobrzegie, o falistym brzegu i orzęsione. </w:t>
            </w:r>
            <w:r>
              <w:rPr>
                <w:rFonts w:ascii="Times New Roman" w:hAnsi="Times New Roman"/>
              </w:rPr>
              <w:br/>
              <w:t xml:space="preserve">Z wierzchu ciemnozielone i błyszczące, od spodu jaśniejsze, matowe. Młode liście z obu stron srebrzysto owłosione, starsze tylko z wełnistymi włoskami na głównym nerwie od spodu. Nerwów bocznych 5-9 par. Wielkość liścia: długość 4-10 cm, szerokość 2,5-6 cm, ogonek liściowy o długości 1-1,5 cm. Jesienią intensywnie żółtobrązowe. </w:t>
            </w:r>
          </w:p>
          <w:p w:rsidR="003457DD" w:rsidRDefault="003457DD" w:rsidP="003E5EED">
            <w:pPr>
              <w:spacing w:after="0" w:line="240" w:lineRule="auto"/>
              <w:jc w:val="both"/>
              <w:rPr>
                <w:rFonts w:ascii="Times New Roman" w:hAnsi="Times New Roman"/>
              </w:rPr>
            </w:pPr>
          </w:p>
          <w:p w:rsidR="003457DD" w:rsidRDefault="003457DD" w:rsidP="003E5EED">
            <w:pPr>
              <w:spacing w:after="0" w:line="240" w:lineRule="auto"/>
              <w:jc w:val="both"/>
              <w:rPr>
                <w:rFonts w:ascii="Times New Roman" w:hAnsi="Times New Roman"/>
              </w:rPr>
            </w:pPr>
          </w:p>
        </w:tc>
      </w:tr>
    </w:tbl>
    <w:p w:rsidR="003457DD" w:rsidRDefault="003457DD" w:rsidP="003457DD">
      <w:pPr>
        <w:spacing w:after="0" w:line="240" w:lineRule="auto"/>
        <w:rPr>
          <w:rFonts w:ascii="Times New Roman" w:hAnsi="Times New Roman"/>
          <w:b/>
          <w:sz w:val="36"/>
          <w:szCs w:val="36"/>
        </w:rPr>
      </w:pPr>
    </w:p>
    <w:tbl>
      <w:tblPr>
        <w:tblW w:w="0" w:type="auto"/>
        <w:tblLook w:val="01E0"/>
      </w:tblPr>
      <w:tblGrid>
        <w:gridCol w:w="4700"/>
        <w:gridCol w:w="4588"/>
      </w:tblGrid>
      <w:tr w:rsidR="003457DD" w:rsidTr="003E5EED">
        <w:trPr>
          <w:trHeight w:val="3179"/>
        </w:trPr>
        <w:tc>
          <w:tcPr>
            <w:tcW w:w="4818" w:type="dxa"/>
            <w:hideMark/>
          </w:tcPr>
          <w:p w:rsidR="003457DD" w:rsidRDefault="003457DD" w:rsidP="003E5EED">
            <w:pPr>
              <w:spacing w:after="0" w:line="240" w:lineRule="auto"/>
              <w:rPr>
                <w:rFonts w:ascii="Times New Roman" w:hAnsi="Times New Roman"/>
                <w:b/>
                <w:sz w:val="36"/>
                <w:szCs w:val="36"/>
              </w:rPr>
            </w:pPr>
            <w:r>
              <w:rPr>
                <w:rFonts w:ascii="Times New Roman" w:hAnsi="Times New Roman"/>
                <w:b/>
                <w:noProof/>
                <w:sz w:val="36"/>
                <w:szCs w:val="36"/>
                <w:lang w:val="ru-RU" w:eastAsia="ru-RU"/>
              </w:rPr>
              <w:drawing>
                <wp:inline distT="0" distB="0" distL="0" distR="0">
                  <wp:extent cx="1790700" cy="2238375"/>
                  <wp:effectExtent l="0" t="0" r="0" b="9525"/>
                  <wp:docPr id="37" name="Picture 8" descr="g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b"/>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238375"/>
                          </a:xfrm>
                          <a:prstGeom prst="rect">
                            <a:avLst/>
                          </a:prstGeom>
                          <a:noFill/>
                          <a:ln>
                            <a:noFill/>
                          </a:ln>
                        </pic:spPr>
                      </pic:pic>
                    </a:graphicData>
                  </a:graphic>
                </wp:inline>
              </w:drawing>
            </w:r>
          </w:p>
        </w:tc>
        <w:tc>
          <w:tcPr>
            <w:tcW w:w="4818" w:type="dxa"/>
          </w:tcPr>
          <w:p w:rsidR="003457DD" w:rsidRDefault="003457DD" w:rsidP="003E5EED">
            <w:pPr>
              <w:spacing w:after="0" w:line="240" w:lineRule="auto"/>
              <w:jc w:val="center"/>
              <w:rPr>
                <w:rFonts w:ascii="Times New Roman" w:hAnsi="Times New Roman"/>
                <w:b/>
                <w:i/>
                <w:sz w:val="24"/>
                <w:szCs w:val="24"/>
              </w:rPr>
            </w:pPr>
            <w:r>
              <w:rPr>
                <w:rFonts w:ascii="Times New Roman" w:hAnsi="Times New Roman"/>
                <w:b/>
                <w:i/>
                <w:sz w:val="24"/>
                <w:szCs w:val="24"/>
              </w:rPr>
              <w:t>Grab pospolity</w:t>
            </w:r>
          </w:p>
          <w:p w:rsidR="003457DD" w:rsidRDefault="003457DD" w:rsidP="003E5EED">
            <w:pPr>
              <w:spacing w:after="0" w:line="240" w:lineRule="auto"/>
              <w:jc w:val="both"/>
              <w:rPr>
                <w:rFonts w:ascii="Times New Roman" w:hAnsi="Times New Roman"/>
              </w:rPr>
            </w:pPr>
            <w:r>
              <w:rPr>
                <w:rFonts w:ascii="Times New Roman" w:hAnsi="Times New Roman"/>
                <w:b/>
                <w:i/>
                <w:sz w:val="24"/>
                <w:szCs w:val="24"/>
              </w:rPr>
              <w:br/>
            </w:r>
            <w:r>
              <w:rPr>
                <w:rFonts w:ascii="Times New Roman" w:hAnsi="Times New Roman"/>
              </w:rPr>
              <w:t>Liście eliptyczne lub jajowate, o zaostrzonym wierzchołku, brzeg ostro, podwójnie piłkowany. Obustronnie nagie lub tylko z włoskami na nerwach i w kątach nerwów od spodu. Wielkość liścia: długość 5-12 cm, szerokość do 6 cm, ogonek liściowy 0,5-1 cm. Jesienią jasnożółte.</w:t>
            </w:r>
          </w:p>
          <w:p w:rsidR="003457DD" w:rsidRDefault="003457DD" w:rsidP="003E5EED">
            <w:pPr>
              <w:spacing w:after="0" w:line="240" w:lineRule="auto"/>
              <w:jc w:val="both"/>
              <w:rPr>
                <w:rFonts w:ascii="Times New Roman" w:hAnsi="Times New Roman"/>
              </w:rPr>
            </w:pPr>
          </w:p>
        </w:tc>
      </w:tr>
    </w:tbl>
    <w:p w:rsidR="003457DD" w:rsidRDefault="003457DD" w:rsidP="003457DD">
      <w:pPr>
        <w:spacing w:after="0" w:line="240" w:lineRule="auto"/>
        <w:rPr>
          <w:rFonts w:ascii="Times New Roman" w:hAnsi="Times New Roman"/>
          <w:b/>
          <w:sz w:val="36"/>
          <w:szCs w:val="36"/>
        </w:rPr>
      </w:pPr>
      <w:r>
        <w:rPr>
          <w:rFonts w:ascii="Times New Roman" w:hAnsi="Times New Roman"/>
          <w:b/>
          <w:sz w:val="36"/>
          <w:szCs w:val="36"/>
        </w:rPr>
        <w:t>- - - - - - - - - - - - - - - - - - - - - - - - - - - - - - - - - - - - - - - - - - - - -</w:t>
      </w:r>
    </w:p>
    <w:tbl>
      <w:tblPr>
        <w:tblW w:w="0" w:type="auto"/>
        <w:tblLook w:val="01E0"/>
      </w:tblPr>
      <w:tblGrid>
        <w:gridCol w:w="4741"/>
        <w:gridCol w:w="4547"/>
      </w:tblGrid>
      <w:tr w:rsidR="003457DD" w:rsidTr="003E5EED">
        <w:trPr>
          <w:trHeight w:val="119"/>
        </w:trPr>
        <w:tc>
          <w:tcPr>
            <w:tcW w:w="4818" w:type="dxa"/>
          </w:tcPr>
          <w:p w:rsidR="003457DD" w:rsidRDefault="003457DD" w:rsidP="003E5EED">
            <w:pPr>
              <w:spacing w:after="0" w:line="240" w:lineRule="auto"/>
              <w:rPr>
                <w:rFonts w:ascii="Times New Roman" w:hAnsi="Times New Roman"/>
                <w:b/>
                <w:sz w:val="36"/>
                <w:szCs w:val="36"/>
              </w:rPr>
            </w:pPr>
            <w:r>
              <w:rPr>
                <w:rFonts w:ascii="Times New Roman" w:hAnsi="Times New Roman"/>
                <w:b/>
                <w:noProof/>
                <w:sz w:val="36"/>
                <w:szCs w:val="36"/>
                <w:lang w:val="ru-RU" w:eastAsia="ru-RU"/>
              </w:rPr>
              <w:lastRenderedPageBreak/>
              <w:drawing>
                <wp:inline distT="0" distB="0" distL="0" distR="0">
                  <wp:extent cx="2352675" cy="2533650"/>
                  <wp:effectExtent l="0" t="0" r="9525" b="0"/>
                  <wp:docPr id="38" name="Picture 7" descr="wi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az"/>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2533650"/>
                          </a:xfrm>
                          <a:prstGeom prst="rect">
                            <a:avLst/>
                          </a:prstGeom>
                          <a:noFill/>
                          <a:ln>
                            <a:noFill/>
                          </a:ln>
                        </pic:spPr>
                      </pic:pic>
                    </a:graphicData>
                  </a:graphic>
                </wp:inline>
              </w:drawing>
            </w:r>
          </w:p>
          <w:p w:rsidR="003457DD" w:rsidRDefault="003457DD" w:rsidP="003E5EED">
            <w:pPr>
              <w:spacing w:after="0" w:line="240" w:lineRule="auto"/>
              <w:rPr>
                <w:rFonts w:ascii="Times New Roman" w:hAnsi="Times New Roman"/>
                <w:b/>
                <w:sz w:val="36"/>
                <w:szCs w:val="36"/>
              </w:rPr>
            </w:pPr>
          </w:p>
        </w:tc>
        <w:tc>
          <w:tcPr>
            <w:tcW w:w="4818" w:type="dxa"/>
          </w:tcPr>
          <w:p w:rsidR="003457DD" w:rsidRDefault="003457DD" w:rsidP="003E5EED">
            <w:pPr>
              <w:spacing w:after="0" w:line="240" w:lineRule="auto"/>
              <w:jc w:val="center"/>
              <w:rPr>
                <w:rFonts w:ascii="Times New Roman" w:hAnsi="Times New Roman"/>
                <w:b/>
                <w:i/>
                <w:sz w:val="24"/>
                <w:szCs w:val="24"/>
              </w:rPr>
            </w:pPr>
            <w:r>
              <w:rPr>
                <w:rFonts w:ascii="Times New Roman" w:hAnsi="Times New Roman"/>
                <w:b/>
                <w:i/>
                <w:sz w:val="24"/>
                <w:szCs w:val="24"/>
              </w:rPr>
              <w:t>Wiąz szypułkowy</w:t>
            </w:r>
          </w:p>
          <w:p w:rsidR="003457DD" w:rsidRDefault="003457DD" w:rsidP="003E5EED">
            <w:pPr>
              <w:spacing w:after="0" w:line="240" w:lineRule="auto"/>
              <w:jc w:val="both"/>
              <w:rPr>
                <w:rFonts w:ascii="Times New Roman" w:hAnsi="Times New Roman"/>
              </w:rPr>
            </w:pPr>
            <w:r>
              <w:rPr>
                <w:rFonts w:ascii="Times New Roman" w:hAnsi="Times New Roman"/>
                <w:b/>
                <w:i/>
                <w:sz w:val="24"/>
                <w:szCs w:val="24"/>
              </w:rPr>
              <w:br/>
            </w:r>
            <w:r>
              <w:rPr>
                <w:rFonts w:ascii="Times New Roman" w:hAnsi="Times New Roman"/>
              </w:rPr>
              <w:t>Liście odwrotnie jajowate lub eliptyczne, grube, z wierzchu szorstkie. Na wierzchołku nagle zwężone i krótko zaostrzone, u nasady mocno niesymetryczne, na brzegu podwójnie grubo piłkowane. Wielkość liścia: długość 8-14 cm, szerokość do 10 cm, krótkoogonkowe lub prawie siedzące. Jesienią intensywnie żółte.</w:t>
            </w:r>
          </w:p>
          <w:p w:rsidR="003457DD" w:rsidRDefault="003457DD" w:rsidP="003E5EED">
            <w:pPr>
              <w:spacing w:after="0" w:line="240" w:lineRule="auto"/>
              <w:jc w:val="both"/>
              <w:rPr>
                <w:rFonts w:ascii="Times New Roman" w:hAnsi="Times New Roman"/>
              </w:rPr>
            </w:pPr>
          </w:p>
        </w:tc>
      </w:tr>
    </w:tbl>
    <w:p w:rsidR="003457DD" w:rsidRDefault="003457DD" w:rsidP="003457DD">
      <w:pPr>
        <w:spacing w:after="0" w:line="240" w:lineRule="auto"/>
        <w:rPr>
          <w:rFonts w:ascii="Times New Roman" w:hAnsi="Times New Roman"/>
          <w:b/>
          <w:sz w:val="36"/>
          <w:szCs w:val="36"/>
        </w:rPr>
      </w:pPr>
    </w:p>
    <w:p w:rsidR="003457DD" w:rsidRDefault="003457DD" w:rsidP="003457DD">
      <w:pPr>
        <w:spacing w:after="0" w:line="240" w:lineRule="auto"/>
        <w:ind w:left="284"/>
        <w:rPr>
          <w:rFonts w:ascii="Times New Roman" w:hAnsi="Times New Roman"/>
          <w:b/>
          <w:sz w:val="36"/>
          <w:szCs w:val="36"/>
        </w:rPr>
      </w:pPr>
      <w:r>
        <w:rPr>
          <w:rFonts w:ascii="Times New Roman" w:hAnsi="Times New Roman"/>
          <w:b/>
          <w:sz w:val="28"/>
          <w:szCs w:val="28"/>
        </w:rPr>
        <w:t>Arkusz ucznia nr 5</w:t>
      </w:r>
      <w:r>
        <w:rPr>
          <w:rFonts w:ascii="Times New Roman" w:hAnsi="Times New Roman"/>
          <w:b/>
          <w:sz w:val="28"/>
          <w:szCs w:val="28"/>
        </w:rPr>
        <w:br/>
      </w:r>
      <w:r>
        <w:rPr>
          <w:rFonts w:ascii="Times New Roman" w:hAnsi="Times New Roman"/>
          <w:b/>
          <w:sz w:val="36"/>
          <w:szCs w:val="36"/>
        </w:rPr>
        <w:t>Porównanie niektórych cech rodzimych dębów</w:t>
      </w:r>
    </w:p>
    <w:p w:rsidR="003457DD" w:rsidRDefault="003457DD" w:rsidP="003457DD">
      <w:pPr>
        <w:spacing w:after="0" w:line="240" w:lineRule="auto"/>
        <w:ind w:left="284"/>
        <w:rPr>
          <w:rFonts w:ascii="Times New Roman" w:hAnsi="Times New Roman"/>
          <w:b/>
          <w: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18"/>
        <w:gridCol w:w="5071"/>
      </w:tblGrid>
      <w:tr w:rsidR="003457DD" w:rsidTr="003E5EED">
        <w:tc>
          <w:tcPr>
            <w:tcW w:w="4818" w:type="dxa"/>
            <w:tcBorders>
              <w:top w:val="single" w:sz="4" w:space="0" w:color="000000"/>
              <w:left w:val="single" w:sz="4" w:space="0" w:color="000000"/>
              <w:bottom w:val="single" w:sz="4" w:space="0" w:color="000000"/>
              <w:right w:val="single" w:sz="4" w:space="0" w:color="000000"/>
            </w:tcBorders>
          </w:tcPr>
          <w:p w:rsidR="003457DD" w:rsidRDefault="003457DD" w:rsidP="003E5EED">
            <w:pPr>
              <w:spacing w:after="0" w:line="240" w:lineRule="auto"/>
              <w:jc w:val="center"/>
              <w:rPr>
                <w:rFonts w:ascii="Times New Roman" w:hAnsi="Times New Roman"/>
                <w:b/>
                <w:sz w:val="28"/>
                <w:szCs w:val="28"/>
              </w:rPr>
            </w:pPr>
          </w:p>
          <w:p w:rsidR="003457DD" w:rsidRDefault="003457DD" w:rsidP="003E5EED">
            <w:pPr>
              <w:spacing w:after="0" w:line="240" w:lineRule="auto"/>
              <w:jc w:val="center"/>
              <w:rPr>
                <w:rFonts w:ascii="Times New Roman" w:hAnsi="Times New Roman"/>
                <w:b/>
                <w:sz w:val="28"/>
                <w:szCs w:val="28"/>
              </w:rPr>
            </w:pPr>
            <w:r>
              <w:rPr>
                <w:rFonts w:ascii="Times New Roman" w:hAnsi="Times New Roman"/>
                <w:b/>
                <w:sz w:val="28"/>
                <w:szCs w:val="28"/>
              </w:rPr>
              <w:t>Dąb szypułkowy</w:t>
            </w:r>
          </w:p>
        </w:tc>
        <w:tc>
          <w:tcPr>
            <w:tcW w:w="5071" w:type="dxa"/>
            <w:tcBorders>
              <w:top w:val="single" w:sz="4" w:space="0" w:color="000000"/>
              <w:left w:val="single" w:sz="4" w:space="0" w:color="000000"/>
              <w:bottom w:val="single" w:sz="4" w:space="0" w:color="000000"/>
              <w:right w:val="single" w:sz="4" w:space="0" w:color="000000"/>
            </w:tcBorders>
          </w:tcPr>
          <w:p w:rsidR="003457DD" w:rsidRDefault="003457DD" w:rsidP="003E5EED">
            <w:pPr>
              <w:spacing w:after="0" w:line="240" w:lineRule="auto"/>
              <w:jc w:val="center"/>
              <w:rPr>
                <w:rFonts w:ascii="Times New Roman" w:hAnsi="Times New Roman"/>
                <w:b/>
                <w:sz w:val="28"/>
                <w:szCs w:val="28"/>
              </w:rPr>
            </w:pPr>
          </w:p>
          <w:p w:rsidR="003457DD" w:rsidRDefault="003457DD" w:rsidP="003E5EED">
            <w:pPr>
              <w:spacing w:after="0" w:line="240" w:lineRule="auto"/>
              <w:jc w:val="center"/>
              <w:rPr>
                <w:rFonts w:ascii="Times New Roman" w:hAnsi="Times New Roman"/>
                <w:b/>
                <w:sz w:val="28"/>
                <w:szCs w:val="28"/>
              </w:rPr>
            </w:pPr>
            <w:r>
              <w:rPr>
                <w:rFonts w:ascii="Times New Roman" w:hAnsi="Times New Roman"/>
                <w:b/>
                <w:sz w:val="28"/>
                <w:szCs w:val="28"/>
              </w:rPr>
              <w:t>Dąb bezszypułkowy</w:t>
            </w:r>
          </w:p>
        </w:tc>
      </w:tr>
      <w:tr w:rsidR="003457DD" w:rsidTr="003E5EED">
        <w:tc>
          <w:tcPr>
            <w:tcW w:w="4818" w:type="dxa"/>
            <w:tcBorders>
              <w:top w:val="single" w:sz="4" w:space="0" w:color="000000"/>
              <w:left w:val="single" w:sz="4" w:space="0" w:color="000000"/>
              <w:bottom w:val="single" w:sz="4" w:space="0" w:color="000000"/>
              <w:right w:val="single" w:sz="4" w:space="0" w:color="000000"/>
            </w:tcBorders>
          </w:tcPr>
          <w:p w:rsidR="003457DD" w:rsidRDefault="003457DD" w:rsidP="003E5EED">
            <w:pPr>
              <w:spacing w:after="0" w:line="240" w:lineRule="auto"/>
              <w:rPr>
                <w:rFonts w:ascii="Times New Roman" w:hAnsi="Times New Roman"/>
              </w:rPr>
            </w:pPr>
          </w:p>
          <w:p w:rsidR="003457DD" w:rsidRDefault="003457DD" w:rsidP="003457DD">
            <w:pPr>
              <w:numPr>
                <w:ilvl w:val="0"/>
                <w:numId w:val="8"/>
              </w:numPr>
              <w:spacing w:after="0" w:line="240" w:lineRule="auto"/>
              <w:rPr>
                <w:rFonts w:ascii="Times New Roman" w:hAnsi="Times New Roman"/>
              </w:rPr>
            </w:pPr>
            <w:r>
              <w:rPr>
                <w:rFonts w:ascii="Times New Roman" w:hAnsi="Times New Roman"/>
              </w:rPr>
              <w:t>owoce na długich szypułkach</w:t>
            </w:r>
            <w:r>
              <w:rPr>
                <w:rFonts w:ascii="Times New Roman" w:hAnsi="Times New Roman"/>
              </w:rPr>
              <w:br/>
              <w:t>(stąd nazwa gatunkowa)</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liście osadzone na bardzo krótkich ogonkach</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nasada liści z wyraźnymi „uszkami”</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liście z wierzchu skórzaste, ciemnozielone, niezbyt lśniące. Od spodu jaśniejsze, nerwy lekko owłosione</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nerwy boczne liści kończą się w klapach</w:t>
            </w:r>
            <w:r>
              <w:rPr>
                <w:rFonts w:ascii="Times New Roman" w:hAnsi="Times New Roman"/>
              </w:rPr>
              <w:br/>
              <w:t>i zatokach</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 xml:space="preserve">pączki tępe, prawie kuliste i gładkie, łuski pączków brązowe, czarno obrzeżone </w:t>
            </w:r>
            <w:r>
              <w:rPr>
                <w:rFonts w:ascii="Times New Roman" w:hAnsi="Times New Roman"/>
                <w:b/>
              </w:rPr>
              <w:t>(a)</w:t>
            </w:r>
            <w:r>
              <w:rPr>
                <w:rFonts w:ascii="Times New Roman" w:hAnsi="Times New Roman"/>
              </w:rPr>
              <w:t>.</w:t>
            </w:r>
          </w:p>
          <w:p w:rsidR="003457DD" w:rsidRDefault="003457DD" w:rsidP="003E5EED">
            <w:pPr>
              <w:spacing w:after="0" w:line="240" w:lineRule="auto"/>
              <w:ind w:left="360"/>
              <w:rPr>
                <w:rFonts w:ascii="Times New Roman" w:hAnsi="Times New Roman"/>
              </w:rPr>
            </w:pPr>
          </w:p>
        </w:tc>
        <w:tc>
          <w:tcPr>
            <w:tcW w:w="5071" w:type="dxa"/>
            <w:tcBorders>
              <w:top w:val="single" w:sz="4" w:space="0" w:color="000000"/>
              <w:left w:val="single" w:sz="4" w:space="0" w:color="000000"/>
              <w:bottom w:val="single" w:sz="4" w:space="0" w:color="000000"/>
              <w:right w:val="single" w:sz="4" w:space="0" w:color="000000"/>
            </w:tcBorders>
          </w:tcPr>
          <w:p w:rsidR="003457DD" w:rsidRDefault="003457DD" w:rsidP="003E5EED">
            <w:pPr>
              <w:spacing w:after="0" w:line="240" w:lineRule="auto"/>
              <w:rPr>
                <w:rFonts w:ascii="Times New Roman" w:hAnsi="Times New Roman"/>
              </w:rPr>
            </w:pPr>
          </w:p>
          <w:p w:rsidR="003457DD" w:rsidRDefault="003457DD" w:rsidP="003457DD">
            <w:pPr>
              <w:numPr>
                <w:ilvl w:val="0"/>
                <w:numId w:val="8"/>
              </w:numPr>
              <w:spacing w:after="0" w:line="240" w:lineRule="auto"/>
              <w:rPr>
                <w:rFonts w:ascii="Times New Roman" w:hAnsi="Times New Roman"/>
              </w:rPr>
            </w:pPr>
            <w:r>
              <w:rPr>
                <w:rFonts w:ascii="Times New Roman" w:hAnsi="Times New Roman"/>
              </w:rPr>
              <w:t>owoce siedzące, bez szypułek (stąd nazwa gatunkowa)</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 xml:space="preserve">liście osadzone na wyraźnych ogonkach </w:t>
            </w:r>
            <w:r>
              <w:rPr>
                <w:rFonts w:ascii="Times New Roman" w:hAnsi="Times New Roman"/>
              </w:rPr>
              <w:br/>
              <w:t>o długości ok. 2 cm</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nasada liści klinowato zwężona, bez „uszek”</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liście górą ciemnozielone, błyszczące, spodem matowe, jasnozielone, w kątach nerwów małe kępki włosków</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nerwy dochodzą do zaokrąglonych wierzchołków klap</w:t>
            </w:r>
          </w:p>
          <w:p w:rsidR="003457DD" w:rsidRDefault="003457DD" w:rsidP="003457DD">
            <w:pPr>
              <w:numPr>
                <w:ilvl w:val="0"/>
                <w:numId w:val="8"/>
              </w:numPr>
              <w:spacing w:after="0" w:line="240" w:lineRule="auto"/>
              <w:rPr>
                <w:rFonts w:ascii="Times New Roman" w:hAnsi="Times New Roman"/>
              </w:rPr>
            </w:pPr>
            <w:r>
              <w:rPr>
                <w:rFonts w:ascii="Times New Roman" w:hAnsi="Times New Roman"/>
              </w:rPr>
              <w:t xml:space="preserve">pączki jajowate, zaostrzone, lekko 5-kątne, łuski pączków brązowe </w:t>
            </w:r>
            <w:r>
              <w:rPr>
                <w:rFonts w:ascii="Times New Roman" w:hAnsi="Times New Roman"/>
                <w:b/>
              </w:rPr>
              <w:t>(b)</w:t>
            </w:r>
            <w:r>
              <w:rPr>
                <w:rFonts w:ascii="Times New Roman" w:hAnsi="Times New Roman"/>
              </w:rPr>
              <w:t>.</w:t>
            </w:r>
          </w:p>
          <w:p w:rsidR="003457DD" w:rsidRDefault="003457DD" w:rsidP="003E5EED">
            <w:pPr>
              <w:spacing w:after="0" w:line="240" w:lineRule="auto"/>
              <w:ind w:left="360"/>
              <w:rPr>
                <w:rFonts w:ascii="Times New Roman" w:hAnsi="Times New Roman"/>
              </w:rPr>
            </w:pPr>
          </w:p>
        </w:tc>
      </w:tr>
    </w:tbl>
    <w:p w:rsidR="003457DD" w:rsidRDefault="003457DD" w:rsidP="003457DD">
      <w:pPr>
        <w:spacing w:after="0" w:line="240" w:lineRule="auto"/>
        <w:rPr>
          <w:rFonts w:ascii="Times New Roman" w:hAnsi="Times New Roman"/>
        </w:rPr>
      </w:pPr>
    </w:p>
    <w:tbl>
      <w:tblPr>
        <w:tblW w:w="0" w:type="auto"/>
        <w:tblInd w:w="-34" w:type="dxa"/>
        <w:tblLook w:val="04A0"/>
      </w:tblPr>
      <w:tblGrid>
        <w:gridCol w:w="4752"/>
        <w:gridCol w:w="4570"/>
      </w:tblGrid>
      <w:tr w:rsidR="003457DD" w:rsidTr="003E5EED">
        <w:tc>
          <w:tcPr>
            <w:tcW w:w="5103" w:type="dxa"/>
            <w:hideMark/>
          </w:tcPr>
          <w:p w:rsidR="003457DD" w:rsidRDefault="003457DD" w:rsidP="003E5EED">
            <w:pPr>
              <w:spacing w:after="0" w:line="240" w:lineRule="auto"/>
              <w:jc w:val="center"/>
              <w:rPr>
                <w:rFonts w:ascii="Times New Roman" w:hAnsi="Times New Roman"/>
              </w:rPr>
            </w:pPr>
            <w:r>
              <w:rPr>
                <w:rFonts w:ascii="Times New Roman" w:hAnsi="Times New Roman"/>
              </w:rPr>
              <w:t>A</w:t>
            </w:r>
          </w:p>
        </w:tc>
        <w:tc>
          <w:tcPr>
            <w:tcW w:w="4785" w:type="dxa"/>
            <w:hideMark/>
          </w:tcPr>
          <w:p w:rsidR="003457DD" w:rsidRDefault="003457DD" w:rsidP="003E5EED">
            <w:pPr>
              <w:spacing w:after="0" w:line="240" w:lineRule="auto"/>
              <w:jc w:val="center"/>
              <w:rPr>
                <w:rFonts w:ascii="Times New Roman" w:hAnsi="Times New Roman"/>
              </w:rPr>
            </w:pPr>
            <w:r>
              <w:rPr>
                <w:rFonts w:ascii="Times New Roman" w:hAnsi="Times New Roman"/>
              </w:rPr>
              <w:t>B</w:t>
            </w:r>
          </w:p>
        </w:tc>
      </w:tr>
      <w:tr w:rsidR="003457DD" w:rsidTr="003E5EED">
        <w:tc>
          <w:tcPr>
            <w:tcW w:w="5103" w:type="dxa"/>
            <w:hideMark/>
          </w:tcPr>
          <w:p w:rsidR="003457DD" w:rsidRDefault="003457DD" w:rsidP="003E5EED">
            <w:pPr>
              <w:spacing w:after="0" w:line="240" w:lineRule="auto"/>
              <w:jc w:val="center"/>
              <w:rPr>
                <w:rFonts w:ascii="Times New Roman" w:hAnsi="Times New Roman"/>
              </w:rPr>
            </w:pPr>
            <w:r>
              <w:rPr>
                <w:rFonts w:ascii="Times New Roman" w:hAnsi="Times New Roman"/>
                <w:noProof/>
                <w:lang w:val="ru-RU" w:eastAsia="ru-RU"/>
              </w:rPr>
              <w:drawing>
                <wp:inline distT="0" distB="0" distL="0" distR="0">
                  <wp:extent cx="1419225" cy="1771650"/>
                  <wp:effectExtent l="0" t="0" r="9525" b="0"/>
                  <wp:docPr id="40" name="Picture 6" descr="dąb sz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ąb szy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771650"/>
                          </a:xfrm>
                          <a:prstGeom prst="rect">
                            <a:avLst/>
                          </a:prstGeom>
                          <a:noFill/>
                          <a:ln>
                            <a:noFill/>
                          </a:ln>
                        </pic:spPr>
                      </pic:pic>
                    </a:graphicData>
                  </a:graphic>
                </wp:inline>
              </w:drawing>
            </w:r>
          </w:p>
        </w:tc>
        <w:tc>
          <w:tcPr>
            <w:tcW w:w="4785" w:type="dxa"/>
            <w:hideMark/>
          </w:tcPr>
          <w:p w:rsidR="003457DD" w:rsidRDefault="003457DD" w:rsidP="003E5EED">
            <w:pPr>
              <w:spacing w:after="0" w:line="240" w:lineRule="auto"/>
              <w:jc w:val="center"/>
              <w:rPr>
                <w:rFonts w:ascii="Times New Roman" w:hAnsi="Times New Roman"/>
              </w:rPr>
            </w:pPr>
            <w:r>
              <w:rPr>
                <w:rFonts w:ascii="Times New Roman" w:hAnsi="Times New Roman"/>
                <w:noProof/>
                <w:lang w:val="ru-RU" w:eastAsia="ru-RU"/>
              </w:rPr>
              <w:drawing>
                <wp:inline distT="0" distB="0" distL="0" distR="0">
                  <wp:extent cx="1638300" cy="1762125"/>
                  <wp:effectExtent l="0" t="0" r="0" b="9525"/>
                  <wp:docPr id="41" name="Picture 5" descr="Dąb bezsz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ąb bezszy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762125"/>
                          </a:xfrm>
                          <a:prstGeom prst="rect">
                            <a:avLst/>
                          </a:prstGeom>
                          <a:noFill/>
                          <a:ln>
                            <a:noFill/>
                          </a:ln>
                        </pic:spPr>
                      </pic:pic>
                    </a:graphicData>
                  </a:graphic>
                </wp:inline>
              </w:drawing>
            </w:r>
          </w:p>
        </w:tc>
      </w:tr>
      <w:tr w:rsidR="003457DD" w:rsidTr="003E5EED">
        <w:tc>
          <w:tcPr>
            <w:tcW w:w="5103" w:type="dxa"/>
            <w:hideMark/>
          </w:tcPr>
          <w:p w:rsidR="003457DD" w:rsidRDefault="003457DD" w:rsidP="003E5EED">
            <w:pPr>
              <w:spacing w:after="0" w:line="240" w:lineRule="auto"/>
              <w:jc w:val="center"/>
              <w:rPr>
                <w:rFonts w:ascii="Times New Roman" w:hAnsi="Times New Roman"/>
              </w:rPr>
            </w:pPr>
            <w:r>
              <w:rPr>
                <w:noProof/>
                <w:lang w:val="ru-RU" w:eastAsia="ru-RU"/>
              </w:rPr>
              <w:lastRenderedPageBreak/>
              <w:drawing>
                <wp:inline distT="0" distB="0" distL="0" distR="0">
                  <wp:extent cx="2286000" cy="1428750"/>
                  <wp:effectExtent l="0" t="0" r="0" b="0"/>
                  <wp:docPr id="42" name="Picture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28750"/>
                          </a:xfrm>
                          <a:prstGeom prst="rect">
                            <a:avLst/>
                          </a:prstGeom>
                          <a:noFill/>
                          <a:ln>
                            <a:noFill/>
                          </a:ln>
                        </pic:spPr>
                      </pic:pic>
                    </a:graphicData>
                  </a:graphic>
                </wp:inline>
              </w:drawing>
            </w:r>
          </w:p>
        </w:tc>
        <w:tc>
          <w:tcPr>
            <w:tcW w:w="4785" w:type="dxa"/>
            <w:hideMark/>
          </w:tcPr>
          <w:p w:rsidR="003457DD" w:rsidRDefault="003457DD" w:rsidP="003E5EED">
            <w:pPr>
              <w:spacing w:after="0" w:line="240" w:lineRule="auto"/>
              <w:rPr>
                <w:rFonts w:ascii="Times New Roman" w:hAnsi="Times New Roman"/>
              </w:rPr>
            </w:pPr>
            <w:r>
              <w:rPr>
                <w:noProof/>
                <w:lang w:val="ru-RU" w:eastAsia="ru-RU"/>
              </w:rPr>
              <w:drawing>
                <wp:inline distT="0" distB="0" distL="0" distR="0">
                  <wp:extent cx="2400300" cy="1333500"/>
                  <wp:effectExtent l="0" t="0" r="0" b="0"/>
                  <wp:docPr id="43" name="Picture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333500"/>
                          </a:xfrm>
                          <a:prstGeom prst="rect">
                            <a:avLst/>
                          </a:prstGeom>
                          <a:noFill/>
                          <a:ln>
                            <a:noFill/>
                          </a:ln>
                        </pic:spPr>
                      </pic:pic>
                    </a:graphicData>
                  </a:graphic>
                </wp:inline>
              </w:drawing>
            </w:r>
          </w:p>
        </w:tc>
      </w:tr>
    </w:tbl>
    <w:p w:rsidR="003457DD" w:rsidRDefault="003457DD" w:rsidP="003457DD"/>
    <w:p w:rsidR="003457DD" w:rsidRDefault="003457DD" w:rsidP="003457DD">
      <w:pPr>
        <w:spacing w:after="0"/>
        <w:rPr>
          <w:rFonts w:ascii="Times New Roman" w:hAnsi="Times New Roman"/>
          <w:sz w:val="24"/>
          <w:szCs w:val="24"/>
        </w:rPr>
      </w:pPr>
    </w:p>
    <w:p w:rsidR="00963CAC" w:rsidRPr="003457DD" w:rsidRDefault="00963CAC" w:rsidP="003457DD">
      <w:pPr>
        <w:rPr>
          <w:szCs w:val="28"/>
        </w:rPr>
      </w:pPr>
    </w:p>
    <w:sectPr w:rsidR="00963CAC" w:rsidRPr="003457DD" w:rsidSect="0053511B">
      <w:headerReference w:type="default" r:id="rId18"/>
      <w:footerReference w:type="default" r:id="rId19"/>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6DA" w:rsidRDefault="003E36DA" w:rsidP="0053511B">
      <w:pPr>
        <w:spacing w:after="0" w:line="240" w:lineRule="auto"/>
      </w:pPr>
      <w:r>
        <w:separator/>
      </w:r>
    </w:p>
  </w:endnote>
  <w:endnote w:type="continuationSeparator" w:id="0">
    <w:p w:rsidR="003E36DA" w:rsidRDefault="003E36DA" w:rsidP="00535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11B" w:rsidRDefault="0053511B" w:rsidP="0053511B">
    <w:pPr>
      <w:pStyle w:val="Stopka"/>
      <w:ind w:hanging="1417"/>
    </w:pPr>
    <w:r>
      <w:rPr>
        <w:noProof/>
        <w:lang w:val="ru-RU" w:eastAsia="ru-RU"/>
      </w:rPr>
      <w:drawing>
        <wp:inline distT="0" distB="0" distL="0" distR="0">
          <wp:extent cx="7560000" cy="900833"/>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blon_A4_kolo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90083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6DA" w:rsidRDefault="003E36DA" w:rsidP="0053511B">
      <w:pPr>
        <w:spacing w:after="0" w:line="240" w:lineRule="auto"/>
      </w:pPr>
      <w:r>
        <w:separator/>
      </w:r>
    </w:p>
  </w:footnote>
  <w:footnote w:type="continuationSeparator" w:id="0">
    <w:p w:rsidR="003E36DA" w:rsidRDefault="003E36DA" w:rsidP="005351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11B" w:rsidRDefault="00875030" w:rsidP="00875030">
    <w:pPr>
      <w:pStyle w:val="Nagwek"/>
      <w:jc w:val="right"/>
    </w:pPr>
    <w:bookmarkStart w:id="0" w:name="_GoBack"/>
    <w:bookmarkEnd w:id="0"/>
    <w:r>
      <w:rPr>
        <w:noProof/>
        <w:lang w:val="ru-RU" w:eastAsia="ru-RU"/>
      </w:rPr>
      <w:drawing>
        <wp:inline distT="0" distB="0" distL="0" distR="0">
          <wp:extent cx="1504950" cy="657225"/>
          <wp:effectExtent l="19050" t="0" r="0" b="0"/>
          <wp:docPr id="3" name="Obraz 2" descr="grafika 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FER.jpg"/>
                  <pic:cNvPicPr/>
                </pic:nvPicPr>
                <pic:blipFill>
                  <a:blip r:embed="rId1"/>
                  <a:stretch>
                    <a:fillRect/>
                  </a:stretch>
                </pic:blipFill>
                <pic:spPr>
                  <a:xfrm>
                    <a:off x="0" y="0"/>
                    <a:ext cx="1510447" cy="65962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E0D"/>
    <w:multiLevelType w:val="hybridMultilevel"/>
    <w:tmpl w:val="044659C2"/>
    <w:lvl w:ilvl="0" w:tplc="F7B202A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Symbol"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Symbol" w:hint="default"/>
      </w:rPr>
    </w:lvl>
    <w:lvl w:ilvl="8" w:tplc="04150005">
      <w:start w:val="1"/>
      <w:numFmt w:val="bullet"/>
      <w:lvlText w:val=""/>
      <w:lvlJc w:val="left"/>
      <w:pPr>
        <w:ind w:left="6480" w:hanging="360"/>
      </w:pPr>
      <w:rPr>
        <w:rFonts w:ascii="Wingdings" w:hAnsi="Wingdings" w:hint="default"/>
      </w:rPr>
    </w:lvl>
  </w:abstractNum>
  <w:abstractNum w:abstractNumId="1">
    <w:nsid w:val="05221BEA"/>
    <w:multiLevelType w:val="hybridMultilevel"/>
    <w:tmpl w:val="38F2E36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22C641FE"/>
    <w:multiLevelType w:val="hybridMultilevel"/>
    <w:tmpl w:val="2EA611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28D11E17"/>
    <w:multiLevelType w:val="multilevel"/>
    <w:tmpl w:val="21E49BE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4">
    <w:nsid w:val="3F253378"/>
    <w:multiLevelType w:val="hybridMultilevel"/>
    <w:tmpl w:val="C6F2E2D8"/>
    <w:lvl w:ilvl="0" w:tplc="F81012C0">
      <w:start w:val="1"/>
      <w:numFmt w:val="decimal"/>
      <w:lvlText w:val="%1."/>
      <w:lvlJc w:val="left"/>
      <w:pPr>
        <w:ind w:left="720" w:hanging="360"/>
      </w:pPr>
      <w:rPr>
        <w:rFonts w:ascii="Times New Roman" w:eastAsia="Times New Roman" w:hAnsi="Times New Roman"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4B456291"/>
    <w:multiLevelType w:val="hybridMultilevel"/>
    <w:tmpl w:val="E53E1E86"/>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Symbol"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Symbol"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6555390C"/>
    <w:multiLevelType w:val="multilevel"/>
    <w:tmpl w:val="880242C0"/>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7">
    <w:nsid w:val="69400071"/>
    <w:multiLevelType w:val="hybridMultilevel"/>
    <w:tmpl w:val="38081740"/>
    <w:lvl w:ilvl="0" w:tplc="159694BE">
      <w:start w:val="1"/>
      <w:numFmt w:val="decimal"/>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6"/>
  </w:num>
  <w:num w:numId="2">
    <w:abstractNumId w:val="3"/>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53511B"/>
    <w:rsid w:val="00252338"/>
    <w:rsid w:val="00275FC7"/>
    <w:rsid w:val="003457DD"/>
    <w:rsid w:val="003E36DA"/>
    <w:rsid w:val="004C4311"/>
    <w:rsid w:val="0053511B"/>
    <w:rsid w:val="005A32AD"/>
    <w:rsid w:val="005E2D69"/>
    <w:rsid w:val="006C19D4"/>
    <w:rsid w:val="00711916"/>
    <w:rsid w:val="00805B2D"/>
    <w:rsid w:val="008509BA"/>
    <w:rsid w:val="00875030"/>
    <w:rsid w:val="00963CAC"/>
    <w:rsid w:val="00B8322B"/>
    <w:rsid w:val="00C102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Straight Arrow Connector 24"/>
        <o:r id="V:Rule2" type="connector" idref="#Straight Arrow Connector 23"/>
        <o:r id="V:Rule3" type="connector" idref="#Straight Arrow Connector 22"/>
        <o:r id="V:Rule4" type="connector" idref="#Straight Arrow Connector 21"/>
        <o:r id="V:Rule5" type="connector" idref="#Straight Arrow Connector 20"/>
        <o:r id="V:Rule6" type="connector" idref="#Straight Arrow Connector 19"/>
        <o:r id="V:Rule7" type="connector" idref="#Straight Arrow Connector 18"/>
        <o:r id="V:Rule8" type="connector" idref="#Straight Arrow Connector 17"/>
        <o:r id="V:Rule9" type="connector" idref="#Straight Arrow Connector 16"/>
        <o:r id="V:Rule10" type="connector" idref="#Straight Arrow Connector 15"/>
        <o:r id="V:Rule11" type="connector" idref="#Straight Arrow Connector 14"/>
        <o:r id="V:Rule12"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5030"/>
    <w:rPr>
      <w:rFonts w:ascii="Calibri" w:eastAsia="Calibri" w:hAnsi="Calibri" w:cs="Times New Roman"/>
      <w:lang w:val="uk-U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3511B"/>
    <w:pPr>
      <w:tabs>
        <w:tab w:val="center" w:pos="4536"/>
        <w:tab w:val="right" w:pos="9072"/>
      </w:tabs>
      <w:spacing w:after="0" w:line="240" w:lineRule="auto"/>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53511B"/>
  </w:style>
  <w:style w:type="paragraph" w:styleId="Stopka">
    <w:name w:val="footer"/>
    <w:basedOn w:val="Normalny"/>
    <w:link w:val="StopkaZnak"/>
    <w:uiPriority w:val="99"/>
    <w:unhideWhenUsed/>
    <w:rsid w:val="0053511B"/>
    <w:pPr>
      <w:tabs>
        <w:tab w:val="center" w:pos="4536"/>
        <w:tab w:val="right" w:pos="9072"/>
      </w:tabs>
      <w:spacing w:after="0" w:line="240" w:lineRule="auto"/>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53511B"/>
  </w:style>
  <w:style w:type="paragraph" w:styleId="Tekstdymka">
    <w:name w:val="Balloon Text"/>
    <w:basedOn w:val="Normalny"/>
    <w:link w:val="TekstdymkaZnak"/>
    <w:uiPriority w:val="99"/>
    <w:semiHidden/>
    <w:unhideWhenUsed/>
    <w:rsid w:val="0053511B"/>
    <w:pPr>
      <w:spacing w:after="0" w:line="240" w:lineRule="auto"/>
    </w:pPr>
    <w:rPr>
      <w:rFonts w:ascii="Tahoma" w:eastAsiaTheme="minorHAnsi" w:hAnsi="Tahoma" w:cs="Tahoma"/>
      <w:sz w:val="16"/>
      <w:szCs w:val="16"/>
      <w:lang w:val="pl-PL"/>
    </w:rPr>
  </w:style>
  <w:style w:type="character" w:customStyle="1" w:styleId="TekstdymkaZnak">
    <w:name w:val="Tekst dymka Znak"/>
    <w:basedOn w:val="Domylnaczcionkaakapitu"/>
    <w:link w:val="Tekstdymka"/>
    <w:uiPriority w:val="99"/>
    <w:semiHidden/>
    <w:rsid w:val="0053511B"/>
    <w:rPr>
      <w:rFonts w:ascii="Tahoma" w:hAnsi="Tahoma" w:cs="Tahoma"/>
      <w:sz w:val="16"/>
      <w:szCs w:val="16"/>
    </w:rPr>
  </w:style>
  <w:style w:type="character" w:styleId="Hipercze">
    <w:name w:val="Hyperlink"/>
    <w:uiPriority w:val="99"/>
    <w:unhideWhenUsed/>
    <w:rsid w:val="00711916"/>
    <w:rPr>
      <w:color w:val="0000FF"/>
      <w:u w:val="single"/>
    </w:rPr>
  </w:style>
  <w:style w:type="paragraph" w:customStyle="1" w:styleId="Standard">
    <w:name w:val="Standard"/>
    <w:rsid w:val="005A32AD"/>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ableContents">
    <w:name w:val="Table Contents"/>
    <w:basedOn w:val="Standard"/>
    <w:rsid w:val="005A32AD"/>
    <w:pPr>
      <w:suppressLineNumbers/>
    </w:pPr>
  </w:style>
  <w:style w:type="table" w:styleId="Tabela-Siatka">
    <w:name w:val="Table Grid"/>
    <w:basedOn w:val="Standardowy"/>
    <w:uiPriority w:val="59"/>
    <w:rsid w:val="005A32AD"/>
    <w:pPr>
      <w:spacing w:after="0" w:line="240" w:lineRule="auto"/>
    </w:pPr>
    <w:rPr>
      <w:kern w:val="3"/>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4C4311"/>
    <w:pPr>
      <w:spacing w:before="100" w:beforeAutospacing="1" w:after="100" w:afterAutospacing="1" w:line="240" w:lineRule="auto"/>
    </w:pPr>
    <w:rPr>
      <w:rFonts w:ascii="Times New Roman" w:eastAsia="Times New Roman" w:hAnsi="Times New Roman"/>
      <w:sz w:val="24"/>
      <w:szCs w:val="24"/>
      <w:lang w:val="pl-PL" w:eastAsia="pl-PL"/>
    </w:rPr>
  </w:style>
  <w:style w:type="paragraph" w:styleId="Akapitzlist">
    <w:name w:val="List Paragraph"/>
    <w:basedOn w:val="Normalny"/>
    <w:uiPriority w:val="34"/>
    <w:qFormat/>
    <w:rsid w:val="003457DD"/>
    <w:pPr>
      <w:ind w:left="720"/>
      <w:contextualSpacing/>
    </w:pPr>
    <w:rPr>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351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3511B"/>
  </w:style>
  <w:style w:type="paragraph" w:styleId="Stopka">
    <w:name w:val="footer"/>
    <w:basedOn w:val="Normalny"/>
    <w:link w:val="StopkaZnak"/>
    <w:uiPriority w:val="99"/>
    <w:unhideWhenUsed/>
    <w:rsid w:val="005351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3511B"/>
  </w:style>
  <w:style w:type="paragraph" w:styleId="Tekstdymka">
    <w:name w:val="Balloon Text"/>
    <w:basedOn w:val="Normalny"/>
    <w:link w:val="TekstdymkaZnak"/>
    <w:uiPriority w:val="99"/>
    <w:semiHidden/>
    <w:unhideWhenUsed/>
    <w:rsid w:val="005351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51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2045</Words>
  <Characters>11661</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Fju Fju Iwona Wiśniowska</Company>
  <LinksUpToDate>false</LinksUpToDate>
  <CharactersWithSpaces>13679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Wiśniowska</dc:creator>
  <cp:lastModifiedBy>SAPA</cp:lastModifiedBy>
  <cp:revision>2</cp:revision>
  <dcterms:created xsi:type="dcterms:W3CDTF">2014-12-30T20:04:00Z</dcterms:created>
  <dcterms:modified xsi:type="dcterms:W3CDTF">2014-12-30T20:04:00Z</dcterms:modified>
</cp:coreProperties>
</file>