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449" w:rsidRDefault="00155D87" w:rsidP="00E3744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Komentarze</w:t>
      </w:r>
      <w:r w:rsidR="00747530">
        <w:rPr>
          <w:rFonts w:ascii="Times New Roman" w:hAnsi="Times New Roman" w:cs="Times New Roman"/>
          <w:b/>
          <w:sz w:val="24"/>
        </w:rPr>
        <w:t xml:space="preserve"> i odpowiedzi</w:t>
      </w:r>
      <w:r w:rsidR="009256F9">
        <w:rPr>
          <w:rFonts w:ascii="Times New Roman" w:hAnsi="Times New Roman" w:cs="Times New Roman"/>
          <w:b/>
          <w:sz w:val="24"/>
        </w:rPr>
        <w:t xml:space="preserve"> </w:t>
      </w:r>
      <w:r w:rsidR="001B061E">
        <w:rPr>
          <w:rFonts w:ascii="Times New Roman" w:hAnsi="Times New Roman" w:cs="Times New Roman"/>
          <w:b/>
          <w:sz w:val="24"/>
        </w:rPr>
        <w:t xml:space="preserve">dla nauczyciela </w:t>
      </w:r>
      <w:r w:rsidR="009256F9">
        <w:rPr>
          <w:rFonts w:ascii="Times New Roman" w:hAnsi="Times New Roman" w:cs="Times New Roman"/>
          <w:b/>
          <w:sz w:val="24"/>
        </w:rPr>
        <w:t>do karty pracy</w:t>
      </w:r>
      <w:r w:rsidR="00D9305B">
        <w:rPr>
          <w:rFonts w:ascii="Times New Roman" w:hAnsi="Times New Roman" w:cs="Times New Roman"/>
          <w:b/>
          <w:sz w:val="24"/>
        </w:rPr>
        <w:t xml:space="preserve"> </w:t>
      </w:r>
    </w:p>
    <w:p w:rsidR="00D9305B" w:rsidRPr="00D9305B" w:rsidRDefault="00D9305B" w:rsidP="00E37449">
      <w:pPr>
        <w:rPr>
          <w:rFonts w:ascii="Times New Roman" w:hAnsi="Times New Roman" w:cs="Times New Roman"/>
        </w:rPr>
      </w:pPr>
      <w:r w:rsidRPr="00D9305B">
        <w:rPr>
          <w:rFonts w:ascii="Times New Roman" w:hAnsi="Times New Roman" w:cs="Times New Roman"/>
          <w:sz w:val="24"/>
        </w:rPr>
        <w:t xml:space="preserve">1. Zadanie 1 uczniowie wykonują w oparciu o przygotowane przez nauczyciela materiały - </w:t>
      </w:r>
      <w:r>
        <w:rPr>
          <w:rFonts w:ascii="Times New Roman" w:hAnsi="Times New Roman" w:cs="Times New Roman"/>
          <w:sz w:val="24"/>
        </w:rPr>
        <w:t>można skorzystać z łatwo dostępnych w Internecie źródeł (np. broszury LP "Nie wyrzucaj śmieci do lasu, nie rób z lasu śmietnika" czy filmów).</w:t>
      </w:r>
    </w:p>
    <w:p w:rsidR="00E37449" w:rsidRPr="00D9305B" w:rsidRDefault="00E37449" w:rsidP="00E37449">
      <w:pPr>
        <w:rPr>
          <w:rFonts w:ascii="Times New Roman" w:hAnsi="Times New Roman" w:cs="Times New Roman"/>
        </w:rPr>
      </w:pPr>
      <w:r w:rsidRPr="00D9305B">
        <w:rPr>
          <w:rFonts w:ascii="Times New Roman" w:hAnsi="Times New Roman" w:cs="Times New Roman"/>
        </w:rPr>
        <w:t xml:space="preserve">2. </w:t>
      </w:r>
      <w:r w:rsidR="00D9305B" w:rsidRPr="00D9305B">
        <w:rPr>
          <w:rFonts w:ascii="Times New Roman" w:hAnsi="Times New Roman" w:cs="Times New Roman"/>
        </w:rPr>
        <w:t>Rozkład</w:t>
      </w:r>
      <w:r w:rsidRPr="00D9305B">
        <w:rPr>
          <w:rFonts w:ascii="Times New Roman" w:hAnsi="Times New Roman" w:cs="Times New Roman"/>
        </w:rPr>
        <w:t xml:space="preserve"> papieru</w:t>
      </w:r>
      <w:r w:rsidR="00D9305B" w:rsidRPr="00D9305B">
        <w:rPr>
          <w:rFonts w:ascii="Times New Roman" w:hAnsi="Times New Roman" w:cs="Times New Roman"/>
        </w:rPr>
        <w:t xml:space="preserve"> - uczniowie wykonują doświadczenie</w:t>
      </w:r>
    </w:p>
    <w:p w:rsidR="00E37449" w:rsidRPr="00DC592F" w:rsidRDefault="00E37449" w:rsidP="00E374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1) </w:t>
      </w:r>
      <w:r w:rsidRPr="00DC592F">
        <w:rPr>
          <w:rFonts w:ascii="Times New Roman" w:hAnsi="Times New Roman" w:cs="Times New Roman"/>
          <w:u w:val="single"/>
        </w:rPr>
        <w:t>Pytanie</w:t>
      </w:r>
      <w:r w:rsidRPr="00DC592F">
        <w:rPr>
          <w:rFonts w:ascii="Times New Roman" w:hAnsi="Times New Roman" w:cs="Times New Roman"/>
        </w:rPr>
        <w:t xml:space="preserve">: </w:t>
      </w:r>
    </w:p>
    <w:p w:rsidR="00E37449" w:rsidRDefault="00E37449" w:rsidP="00E37449">
      <w:pPr>
        <w:rPr>
          <w:rFonts w:ascii="Times New Roman" w:hAnsi="Times New Roman" w:cs="Times New Roman"/>
        </w:rPr>
      </w:pPr>
      <w:r w:rsidRPr="00DC592F">
        <w:rPr>
          <w:rFonts w:ascii="Times New Roman" w:hAnsi="Times New Roman" w:cs="Times New Roman"/>
        </w:rPr>
        <w:t>Jak szyb</w:t>
      </w:r>
      <w:r>
        <w:rPr>
          <w:rFonts w:ascii="Times New Roman" w:hAnsi="Times New Roman" w:cs="Times New Roman"/>
        </w:rPr>
        <w:t>ko rozkładają się przedmioty wykonane z papieru?</w:t>
      </w:r>
    </w:p>
    <w:p w:rsidR="00E37449" w:rsidRPr="00DC592F" w:rsidRDefault="00E37449" w:rsidP="00E37449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2) </w:t>
      </w:r>
      <w:r w:rsidRPr="00DC592F">
        <w:rPr>
          <w:rFonts w:ascii="Times New Roman" w:hAnsi="Times New Roman" w:cs="Times New Roman"/>
          <w:u w:val="single"/>
        </w:rPr>
        <w:t>Przygotowanie materiałów:</w:t>
      </w:r>
    </w:p>
    <w:p w:rsidR="00E37449" w:rsidRPr="00D9305B" w:rsidRDefault="00D9305B" w:rsidP="00E37449">
      <w:p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doniczka, ziemia, woda, przedmioty papierowe np. bilet autobusowy, chusteczka, kartka papieru, woskowana tektura itp.</w:t>
      </w:r>
    </w:p>
    <w:p w:rsidR="00E37449" w:rsidRDefault="00E37449" w:rsidP="00E37449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3) </w:t>
      </w:r>
      <w:r w:rsidRPr="00DC592F">
        <w:rPr>
          <w:rFonts w:ascii="Times New Roman" w:hAnsi="Times New Roman" w:cs="Times New Roman"/>
          <w:u w:val="single"/>
        </w:rPr>
        <w:t>Przebieg doświadczenia:</w:t>
      </w:r>
    </w:p>
    <w:p w:rsidR="00E37449" w:rsidRDefault="00E37449" w:rsidP="00E37449">
      <w:pPr>
        <w:rPr>
          <w:rFonts w:ascii="Times New Roman" w:hAnsi="Times New Roman" w:cs="Times New Roman"/>
        </w:rPr>
      </w:pPr>
      <w:r w:rsidRPr="001A09A4">
        <w:rPr>
          <w:rFonts w:ascii="Times New Roman" w:hAnsi="Times New Roman" w:cs="Times New Roman"/>
        </w:rPr>
        <w:t>Polecenie – ponumeruj kolejność wykonywanych czynności.</w:t>
      </w:r>
    </w:p>
    <w:tbl>
      <w:tblPr>
        <w:tblStyle w:val="Tabela-Siatka"/>
        <w:tblW w:w="0" w:type="auto"/>
        <w:tblLook w:val="04A0"/>
      </w:tblPr>
      <w:tblGrid>
        <w:gridCol w:w="2235"/>
        <w:gridCol w:w="6977"/>
      </w:tblGrid>
      <w:tr w:rsidR="00E37449" w:rsidTr="003361E5">
        <w:tc>
          <w:tcPr>
            <w:tcW w:w="2235" w:type="dxa"/>
          </w:tcPr>
          <w:p w:rsidR="00E37449" w:rsidRPr="001A09A4" w:rsidRDefault="00E37449" w:rsidP="003361E5">
            <w:pPr>
              <w:rPr>
                <w:rFonts w:ascii="Times New Roman" w:hAnsi="Times New Roman" w:cs="Times New Roman"/>
                <w:sz w:val="24"/>
              </w:rPr>
            </w:pPr>
            <w:r w:rsidRPr="001A09A4">
              <w:rPr>
                <w:rFonts w:ascii="Times New Roman" w:hAnsi="Times New Roman" w:cs="Times New Roman"/>
                <w:sz w:val="24"/>
              </w:rPr>
              <w:t>Kolejność wykonywania czynności</w:t>
            </w:r>
          </w:p>
        </w:tc>
        <w:tc>
          <w:tcPr>
            <w:tcW w:w="6977" w:type="dxa"/>
          </w:tcPr>
          <w:p w:rsidR="00E37449" w:rsidRPr="001A09A4" w:rsidRDefault="00E37449" w:rsidP="003361E5">
            <w:pPr>
              <w:rPr>
                <w:rFonts w:ascii="Times New Roman" w:hAnsi="Times New Roman" w:cs="Times New Roman"/>
                <w:sz w:val="24"/>
              </w:rPr>
            </w:pPr>
            <w:r w:rsidRPr="001A09A4">
              <w:rPr>
                <w:rFonts w:ascii="Times New Roman" w:hAnsi="Times New Roman" w:cs="Times New Roman"/>
                <w:sz w:val="24"/>
              </w:rPr>
              <w:t>Czynność</w:t>
            </w:r>
          </w:p>
        </w:tc>
      </w:tr>
      <w:tr w:rsidR="00E37449" w:rsidTr="003361E5">
        <w:tc>
          <w:tcPr>
            <w:tcW w:w="2235" w:type="dxa"/>
          </w:tcPr>
          <w:p w:rsidR="00E37449" w:rsidRPr="00D9305B" w:rsidRDefault="00D9305B" w:rsidP="00D9305B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4</w:t>
            </w:r>
          </w:p>
        </w:tc>
        <w:tc>
          <w:tcPr>
            <w:tcW w:w="6977" w:type="dxa"/>
          </w:tcPr>
          <w:p w:rsidR="00E37449" w:rsidRPr="001A09A4" w:rsidRDefault="00E37449" w:rsidP="003361E5">
            <w:pPr>
              <w:rPr>
                <w:rFonts w:ascii="Times New Roman" w:hAnsi="Times New Roman" w:cs="Times New Roman"/>
                <w:sz w:val="24"/>
              </w:rPr>
            </w:pPr>
            <w:r w:rsidRPr="001A09A4">
              <w:rPr>
                <w:rFonts w:ascii="Times New Roman" w:hAnsi="Times New Roman" w:cs="Times New Roman"/>
                <w:sz w:val="24"/>
              </w:rPr>
              <w:t>Wystawienie na działanie warunków atmosferycznych i czasu.</w:t>
            </w:r>
          </w:p>
        </w:tc>
      </w:tr>
      <w:tr w:rsidR="00E37449" w:rsidTr="003361E5">
        <w:tc>
          <w:tcPr>
            <w:tcW w:w="2235" w:type="dxa"/>
          </w:tcPr>
          <w:p w:rsidR="00E37449" w:rsidRPr="00D9305B" w:rsidRDefault="00D9305B" w:rsidP="00D9305B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2</w:t>
            </w:r>
          </w:p>
        </w:tc>
        <w:tc>
          <w:tcPr>
            <w:tcW w:w="6977" w:type="dxa"/>
          </w:tcPr>
          <w:p w:rsidR="00E37449" w:rsidRPr="001A09A4" w:rsidRDefault="00E37449" w:rsidP="003361E5">
            <w:pPr>
              <w:rPr>
                <w:rFonts w:ascii="Times New Roman" w:hAnsi="Times New Roman" w:cs="Times New Roman"/>
                <w:sz w:val="24"/>
              </w:rPr>
            </w:pPr>
            <w:r w:rsidRPr="001A09A4">
              <w:rPr>
                <w:rFonts w:ascii="Times New Roman" w:hAnsi="Times New Roman" w:cs="Times New Roman"/>
                <w:sz w:val="24"/>
              </w:rPr>
              <w:t>Przysypanie przedmiotów ziemią.</w:t>
            </w:r>
          </w:p>
        </w:tc>
      </w:tr>
      <w:tr w:rsidR="00E37449" w:rsidTr="003361E5">
        <w:tc>
          <w:tcPr>
            <w:tcW w:w="2235" w:type="dxa"/>
          </w:tcPr>
          <w:p w:rsidR="00E37449" w:rsidRPr="00D9305B" w:rsidRDefault="00D9305B" w:rsidP="00D9305B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1</w:t>
            </w:r>
          </w:p>
        </w:tc>
        <w:tc>
          <w:tcPr>
            <w:tcW w:w="6977" w:type="dxa"/>
          </w:tcPr>
          <w:p w:rsidR="00E37449" w:rsidRPr="001A09A4" w:rsidRDefault="00E37449" w:rsidP="003361E5">
            <w:pPr>
              <w:rPr>
                <w:rFonts w:ascii="Times New Roman" w:hAnsi="Times New Roman" w:cs="Times New Roman"/>
                <w:sz w:val="24"/>
              </w:rPr>
            </w:pPr>
            <w:r w:rsidRPr="001A09A4">
              <w:rPr>
                <w:rFonts w:ascii="Times New Roman" w:hAnsi="Times New Roman" w:cs="Times New Roman"/>
                <w:sz w:val="24"/>
              </w:rPr>
              <w:t>Włożenie przedmiotów do doniczki.</w:t>
            </w:r>
          </w:p>
        </w:tc>
      </w:tr>
      <w:tr w:rsidR="00E37449" w:rsidTr="003361E5">
        <w:tc>
          <w:tcPr>
            <w:tcW w:w="2235" w:type="dxa"/>
          </w:tcPr>
          <w:p w:rsidR="00E37449" w:rsidRPr="00D9305B" w:rsidRDefault="00D9305B" w:rsidP="00D9305B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3</w:t>
            </w:r>
          </w:p>
        </w:tc>
        <w:tc>
          <w:tcPr>
            <w:tcW w:w="6977" w:type="dxa"/>
          </w:tcPr>
          <w:p w:rsidR="00E37449" w:rsidRPr="001A09A4" w:rsidRDefault="00E37449" w:rsidP="003361E5">
            <w:pPr>
              <w:rPr>
                <w:rFonts w:ascii="Times New Roman" w:hAnsi="Times New Roman" w:cs="Times New Roman"/>
                <w:sz w:val="24"/>
              </w:rPr>
            </w:pPr>
            <w:r w:rsidRPr="001A09A4">
              <w:rPr>
                <w:rFonts w:ascii="Times New Roman" w:hAnsi="Times New Roman" w:cs="Times New Roman"/>
                <w:sz w:val="24"/>
              </w:rPr>
              <w:t>Polanie przedmiotów i ziemi wodą.</w:t>
            </w:r>
          </w:p>
        </w:tc>
      </w:tr>
    </w:tbl>
    <w:p w:rsidR="00E37449" w:rsidRDefault="00E37449" w:rsidP="00E37449">
      <w:pPr>
        <w:rPr>
          <w:rFonts w:ascii="Times New Roman" w:hAnsi="Times New Roman" w:cs="Times New Roman"/>
        </w:rPr>
      </w:pPr>
    </w:p>
    <w:p w:rsidR="00D9305B" w:rsidRPr="00B112F9" w:rsidRDefault="00D9305B" w:rsidP="00E37449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4) Obserwacje i Wniosek</w:t>
      </w:r>
    </w:p>
    <w:p w:rsidR="00E37449" w:rsidRPr="00D9305B" w:rsidRDefault="00D9305B" w:rsidP="00E37449">
      <w:p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Po pewnym czasie, np. miesiącu uczniowie dokonują obserwacji i zapisują wniosek.</w:t>
      </w:r>
    </w:p>
    <w:p w:rsidR="00E37449" w:rsidRPr="00B112F9" w:rsidRDefault="00E37449" w:rsidP="00E37449">
      <w:pPr>
        <w:rPr>
          <w:rFonts w:ascii="Times New Roman" w:hAnsi="Times New Roman" w:cs="Times New Roman"/>
          <w:b/>
          <w:sz w:val="24"/>
        </w:rPr>
      </w:pPr>
    </w:p>
    <w:p w:rsidR="00E37449" w:rsidRPr="00155D87" w:rsidRDefault="00E37449" w:rsidP="00E37449">
      <w:pPr>
        <w:rPr>
          <w:rFonts w:ascii="Times New Roman" w:hAnsi="Times New Roman" w:cs="Times New Roman"/>
        </w:rPr>
      </w:pPr>
      <w:r w:rsidRPr="00155D87">
        <w:rPr>
          <w:rFonts w:ascii="Times New Roman" w:hAnsi="Times New Roman" w:cs="Times New Roman"/>
        </w:rPr>
        <w:t>3. Co wpływa na szybkość rozkładu różnych substancji?</w:t>
      </w:r>
    </w:p>
    <w:p w:rsidR="00E32961" w:rsidRDefault="00E37449">
      <w:pPr>
        <w:rPr>
          <w:rFonts w:ascii="Times New Roman" w:hAnsi="Times New Roman" w:cs="Times New Roman"/>
          <w:color w:val="FF0000"/>
        </w:rPr>
      </w:pPr>
      <w:r w:rsidRPr="00155D87">
        <w:rPr>
          <w:rFonts w:ascii="Times New Roman" w:hAnsi="Times New Roman" w:cs="Times New Roman"/>
          <w:color w:val="FF0000"/>
        </w:rPr>
        <w:t xml:space="preserve">Na czas rozkładu wpływa wiele czynników, np. wielkość przedmiotu, jego pokrycie różnymi substancjami </w:t>
      </w:r>
      <w:r w:rsidR="00D9305B" w:rsidRPr="00155D87">
        <w:rPr>
          <w:rFonts w:ascii="Times New Roman" w:hAnsi="Times New Roman" w:cs="Times New Roman"/>
          <w:color w:val="FF0000"/>
        </w:rPr>
        <w:t xml:space="preserve">ochronnymi czy proces produkcji. </w:t>
      </w:r>
      <w:r w:rsidRPr="00155D87">
        <w:rPr>
          <w:rFonts w:ascii="Times New Roman" w:hAnsi="Times New Roman" w:cs="Times New Roman"/>
          <w:color w:val="FF0000"/>
        </w:rPr>
        <w:t xml:space="preserve"> Szybkość rozkładu zależy także od miejsca gdzie dany przedmiot się znajduje, np. w glebie, w wodzie itp., oraz warunków atmosferycznych.</w:t>
      </w:r>
    </w:p>
    <w:p w:rsidR="00155D87" w:rsidRPr="0056382C" w:rsidRDefault="00155D87" w:rsidP="00155D87">
      <w:pPr>
        <w:rPr>
          <w:rFonts w:ascii="Times New Roman" w:hAnsi="Times New Roman" w:cs="Times New Roman"/>
          <w:sz w:val="24"/>
        </w:rPr>
      </w:pPr>
      <w:r w:rsidRPr="0056382C">
        <w:rPr>
          <w:rFonts w:ascii="Times New Roman" w:hAnsi="Times New Roman" w:cs="Times New Roman"/>
          <w:sz w:val="24"/>
        </w:rPr>
        <w:t>4. Co szybciej się rozłoży w środowisku: ogryzek od jabłka wyrzucony w worku foliowym na śmietnik czy wyrzucony na kompost?</w:t>
      </w:r>
    </w:p>
    <w:p w:rsidR="00155D87" w:rsidRPr="00155D87" w:rsidRDefault="00155D87" w:rsidP="00155D87">
      <w:p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Szybciej rozłoży się jabłko wyrzucone na kompost.</w:t>
      </w:r>
    </w:p>
    <w:p w:rsidR="00155D87" w:rsidRPr="0056382C" w:rsidRDefault="00155D87" w:rsidP="00155D87">
      <w:pPr>
        <w:rPr>
          <w:rFonts w:ascii="Times New Roman" w:hAnsi="Times New Roman" w:cs="Times New Roman"/>
        </w:rPr>
      </w:pPr>
      <w:r w:rsidRPr="0056382C">
        <w:rPr>
          <w:rFonts w:ascii="Times New Roman" w:hAnsi="Times New Roman" w:cs="Times New Roman"/>
        </w:rPr>
        <w:t>5. W jaki sposób organizmy pomagają w samooczyszczaniu środowiska?</w:t>
      </w:r>
    </w:p>
    <w:p w:rsidR="00155D87" w:rsidRDefault="00155D87">
      <w:p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a) rośliny - pochłaniają szkodliwe gazy i pyły</w:t>
      </w:r>
    </w:p>
    <w:p w:rsidR="00155D87" w:rsidRDefault="00155D87">
      <w:p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b) bakterie i grzyby - rozkładają niektóre toksyczne substancje i martwą materię organiczną</w:t>
      </w:r>
    </w:p>
    <w:p w:rsidR="00876313" w:rsidRPr="00155D87" w:rsidRDefault="00876313">
      <w:pPr>
        <w:rPr>
          <w:rFonts w:ascii="Times New Roman" w:hAnsi="Times New Roman" w:cs="Times New Roman"/>
          <w:color w:val="FF0000"/>
        </w:rPr>
      </w:pPr>
    </w:p>
    <w:sectPr w:rsidR="00876313" w:rsidRPr="00155D87" w:rsidSect="00E32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E37449"/>
    <w:rsid w:val="000F316A"/>
    <w:rsid w:val="00155D87"/>
    <w:rsid w:val="001B061E"/>
    <w:rsid w:val="00747530"/>
    <w:rsid w:val="00876313"/>
    <w:rsid w:val="009256F9"/>
    <w:rsid w:val="00D03C19"/>
    <w:rsid w:val="00D9305B"/>
    <w:rsid w:val="00E32961"/>
    <w:rsid w:val="00E37449"/>
    <w:rsid w:val="00FB2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4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374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238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 Chynowa</dc:creator>
  <cp:keywords/>
  <dc:description/>
  <cp:lastModifiedBy>ZS Chynowa</cp:lastModifiedBy>
  <cp:revision>8</cp:revision>
  <dcterms:created xsi:type="dcterms:W3CDTF">2017-11-12T10:37:00Z</dcterms:created>
  <dcterms:modified xsi:type="dcterms:W3CDTF">2017-11-19T10:05:00Z</dcterms:modified>
</cp:coreProperties>
</file>