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89" w:rsidRDefault="00B4728F">
      <w:pPr>
        <w:spacing w:after="0" w:line="259" w:lineRule="auto"/>
        <w:ind w:left="252" w:right="0" w:firstLine="0"/>
        <w:jc w:val="center"/>
      </w:pPr>
      <w:r>
        <w:rPr>
          <w:b/>
        </w:rPr>
        <w:t xml:space="preserve">REGULAMIN KONKURSU </w:t>
      </w:r>
    </w:p>
    <w:p w:rsidR="006F5F89" w:rsidRDefault="00B4728F">
      <w:pPr>
        <w:pStyle w:val="Nagwek1"/>
        <w:ind w:left="402" w:right="171"/>
      </w:pPr>
      <w:r>
        <w:t xml:space="preserve">na najciekawszą pomoc edukacyjną służącą edukacji na rzecz przeciwdziałania skutkom zmiany klimatu w </w:t>
      </w:r>
      <w:r>
        <w:t>D</w:t>
      </w:r>
      <w:r>
        <w:t>olinie</w:t>
      </w:r>
      <w:r>
        <w:t xml:space="preserve"> </w:t>
      </w:r>
      <w:r>
        <w:t xml:space="preserve">Baryczy </w:t>
      </w:r>
      <w:r>
        <w:t xml:space="preserve"> </w:t>
      </w:r>
    </w:p>
    <w:p w:rsidR="006F5F89" w:rsidRDefault="00B4728F">
      <w:pPr>
        <w:spacing w:after="0" w:line="259" w:lineRule="auto"/>
        <w:ind w:left="301" w:right="0" w:firstLine="0"/>
        <w:jc w:val="center"/>
      </w:pPr>
      <w:r>
        <w:rPr>
          <w:b/>
        </w:rPr>
        <w:t xml:space="preserve"> </w:t>
      </w:r>
    </w:p>
    <w:p w:rsidR="006F5F89" w:rsidRDefault="00B4728F">
      <w:pPr>
        <w:spacing w:after="0"/>
        <w:ind w:right="13"/>
      </w:pPr>
      <w:r>
        <w:t>Konkurs organizowany przez Stowarzyszenie „Partnerstwo dla Doliny Baryczy” dla nauczycieli szkół i przedszkoli, edukatorów ośrodków realizujących Program Edukacja dla Doliny Baryczy</w:t>
      </w:r>
      <w:r>
        <w:t xml:space="preserve"> </w:t>
      </w:r>
      <w:r>
        <w:t>oraz dorosłych mieszkańców Doliny Baryczy</w:t>
      </w:r>
      <w:r>
        <w:t xml:space="preserve"> </w:t>
      </w:r>
      <w:r>
        <w:t xml:space="preserve">przy wsparciu </w:t>
      </w:r>
      <w:r>
        <w:rPr>
          <w:u w:val="single" w:color="000000"/>
        </w:rPr>
        <w:t>Stowarzyszenia Eko</w:t>
      </w:r>
      <w:r>
        <w:rPr>
          <w:u w:val="single" w:color="000000"/>
        </w:rPr>
        <w:t>logicznego EKO</w:t>
      </w:r>
      <w:r>
        <w:rPr>
          <w:u w:val="single" w:color="000000"/>
        </w:rPr>
        <w:t>-</w:t>
      </w:r>
      <w:r>
        <w:rPr>
          <w:u w:val="single" w:color="000000"/>
        </w:rPr>
        <w:t>UNIA w ramach konkursu Małe granty dla</w:t>
      </w:r>
      <w:r>
        <w:t xml:space="preserve"> </w:t>
      </w:r>
      <w:r>
        <w:rPr>
          <w:u w:val="single" w:color="000000"/>
        </w:rPr>
        <w:t>zrównoważonego rozwoju.</w:t>
      </w:r>
      <w:r>
        <w:t xml:space="preserve">  </w:t>
      </w:r>
    </w:p>
    <w:p w:rsidR="006F5F89" w:rsidRDefault="00B4728F">
      <w:pPr>
        <w:spacing w:after="0" w:line="259" w:lineRule="auto"/>
        <w:ind w:left="259" w:right="0" w:firstLine="0"/>
        <w:jc w:val="left"/>
      </w:pPr>
      <w:r>
        <w:t xml:space="preserve"> </w:t>
      </w:r>
    </w:p>
    <w:p w:rsidR="006F5F89" w:rsidRDefault="00B4728F">
      <w:pPr>
        <w:pStyle w:val="Nagwek1"/>
        <w:ind w:left="402" w:right="140"/>
      </w:pPr>
      <w:r>
        <w:t>§ 1. Postanowienia ogólne</w:t>
      </w:r>
      <w:r>
        <w:t xml:space="preserve"> </w:t>
      </w:r>
    </w:p>
    <w:p w:rsidR="006F5F89" w:rsidRDefault="00B4728F">
      <w:pPr>
        <w:spacing w:after="33" w:line="259" w:lineRule="auto"/>
        <w:ind w:left="301" w:right="0" w:firstLine="0"/>
        <w:jc w:val="center"/>
      </w:pPr>
      <w:r>
        <w:rPr>
          <w:b/>
        </w:rPr>
        <w:t xml:space="preserve"> </w:t>
      </w:r>
    </w:p>
    <w:p w:rsidR="006F5F89" w:rsidRDefault="00B4728F">
      <w:pPr>
        <w:numPr>
          <w:ilvl w:val="0"/>
          <w:numId w:val="1"/>
        </w:numPr>
        <w:ind w:right="13" w:hanging="360"/>
      </w:pPr>
      <w:r>
        <w:t xml:space="preserve">Organizatorem oraz koordynatorem Konkursu jest Stowarzyszenie „Partnerstwo dla Doliny Baryczy” pl. E. </w:t>
      </w:r>
      <w:proofErr w:type="spellStart"/>
      <w:r>
        <w:t>Waresiaka</w:t>
      </w:r>
      <w:proofErr w:type="spellEnd"/>
      <w:r>
        <w:t xml:space="preserve"> 7 , 56</w:t>
      </w:r>
      <w:r>
        <w:t>-</w:t>
      </w:r>
      <w:r>
        <w:t>300 Milicz, zwany dalej „O</w:t>
      </w:r>
      <w:r>
        <w:t>rganizatorem”.</w:t>
      </w:r>
      <w:r>
        <w:t xml:space="preserve"> </w:t>
      </w:r>
    </w:p>
    <w:p w:rsidR="006F5F89" w:rsidRDefault="00B4728F">
      <w:pPr>
        <w:numPr>
          <w:ilvl w:val="0"/>
          <w:numId w:val="1"/>
        </w:numPr>
        <w:ind w:right="13" w:hanging="360"/>
      </w:pPr>
      <w:r>
        <w:t xml:space="preserve">Niniejszy regulamin, zwany dalej „Regulaminem”, określa warunki uczestnictwa w konkursie </w:t>
      </w:r>
      <w:r>
        <w:rPr>
          <w:b/>
        </w:rPr>
        <w:t>na najciekawszą pomoc edukacyjną służącą edukacji na rzecz przeciwdziałania skutkom zmiany klimatu w Dolinie Baryczy</w:t>
      </w:r>
      <w:r>
        <w:t>, zwanym dalej „Konkursem”</w:t>
      </w:r>
      <w:r>
        <w:t xml:space="preserve"> </w:t>
      </w:r>
      <w:r>
        <w:t>oraz try</w:t>
      </w:r>
      <w:r>
        <w:t>b przeprowadzania Konkursu.</w:t>
      </w:r>
      <w:r>
        <w:t xml:space="preserve"> </w:t>
      </w:r>
    </w:p>
    <w:p w:rsidR="006F5F89" w:rsidRDefault="00B4728F">
      <w:pPr>
        <w:numPr>
          <w:ilvl w:val="0"/>
          <w:numId w:val="1"/>
        </w:numPr>
        <w:ind w:right="13" w:hanging="360"/>
      </w:pPr>
      <w:r>
        <w:t xml:space="preserve">Celem Konkursu jest wyłonienie </w:t>
      </w:r>
      <w:r>
        <w:rPr>
          <w:b/>
        </w:rPr>
        <w:t>co najmniej 3 laureatów</w:t>
      </w:r>
      <w:r>
        <w:t xml:space="preserve"> —</w:t>
      </w:r>
      <w:r>
        <w:t>którzy</w:t>
      </w:r>
      <w:r>
        <w:t xml:space="preserve"> </w:t>
      </w:r>
      <w:r>
        <w:t xml:space="preserve">przygotują </w:t>
      </w:r>
      <w:r>
        <w:rPr>
          <w:b/>
        </w:rPr>
        <w:t>opis oraz koncepcję pomocy edukacyjnej służącej edukacji na rzecz przeciwdziałania skutkom zmiany klimatu w Dolinie Baryczy</w:t>
      </w:r>
      <w:r>
        <w:t xml:space="preserve"> </w:t>
      </w:r>
      <w:r>
        <w:t>w jednym z</w:t>
      </w:r>
      <w:r>
        <w:t xml:space="preserve"> </w:t>
      </w:r>
      <w:r>
        <w:t>czterech</w:t>
      </w:r>
      <w:r>
        <w:t xml:space="preserve"> </w:t>
      </w:r>
      <w:r>
        <w:t>przedział</w:t>
      </w:r>
      <w:r>
        <w:t>ów wiekowych +3</w:t>
      </w:r>
      <w:r>
        <w:t xml:space="preserve"> </w:t>
      </w:r>
      <w:r>
        <w:t>(przedszkola), +6</w:t>
      </w:r>
      <w:r>
        <w:t xml:space="preserve"> </w:t>
      </w:r>
      <w:r>
        <w:t>(klasy I</w:t>
      </w:r>
      <w:r>
        <w:t>-</w:t>
      </w:r>
      <w:r>
        <w:t>III), +10</w:t>
      </w:r>
      <w:r>
        <w:t xml:space="preserve"> </w:t>
      </w:r>
      <w:r>
        <w:t>(klasy IV</w:t>
      </w:r>
      <w:r>
        <w:t>-</w:t>
      </w:r>
      <w:r>
        <w:t>VIII oraz szkoły średnie)</w:t>
      </w:r>
      <w:r>
        <w:rPr>
          <w:b/>
        </w:rPr>
        <w:t xml:space="preserve"> </w:t>
      </w:r>
    </w:p>
    <w:p w:rsidR="006F5F89" w:rsidRDefault="00B4728F">
      <w:pPr>
        <w:numPr>
          <w:ilvl w:val="0"/>
          <w:numId w:val="1"/>
        </w:numPr>
        <w:ind w:right="13" w:hanging="360"/>
      </w:pPr>
      <w:r>
        <w:t>Pomoc edukacyjna służąca edukacji na rzecz przeciwdziałania skutkom zmiany klimatu w Dolinie Baryczy musi</w:t>
      </w:r>
      <w:r>
        <w:t xml:space="preserve"> </w:t>
      </w:r>
      <w:r>
        <w:rPr>
          <w:b/>
        </w:rPr>
        <w:t xml:space="preserve">propagować co najmniej jedną z treści </w:t>
      </w:r>
      <w:r>
        <w:t>związanych z:</w:t>
      </w:r>
      <w:r>
        <w:rPr>
          <w:b/>
        </w:rPr>
        <w:t xml:space="preserve">  </w:t>
      </w:r>
    </w:p>
    <w:p w:rsidR="006F5F89" w:rsidRDefault="00B4728F">
      <w:pPr>
        <w:numPr>
          <w:ilvl w:val="1"/>
          <w:numId w:val="1"/>
        </w:numPr>
        <w:ind w:right="13" w:hanging="360"/>
      </w:pPr>
      <w:r>
        <w:t>zagadn</w:t>
      </w:r>
      <w:r>
        <w:t>ieniami przeciwdziałania</w:t>
      </w:r>
      <w:r>
        <w:t xml:space="preserve"> </w:t>
      </w:r>
      <w:r>
        <w:t>zmianom klimatu</w:t>
      </w:r>
      <w:r>
        <w:t xml:space="preserve"> </w:t>
      </w:r>
      <w:r>
        <w:t xml:space="preserve">w tym zachowaniu bioróżnorodności, </w:t>
      </w:r>
      <w:r>
        <w:t xml:space="preserve"> </w:t>
      </w:r>
    </w:p>
    <w:p w:rsidR="006F5F89" w:rsidRDefault="00B4728F">
      <w:pPr>
        <w:numPr>
          <w:ilvl w:val="1"/>
          <w:numId w:val="1"/>
        </w:numPr>
        <w:ind w:right="13" w:hanging="360"/>
      </w:pPr>
      <w:r>
        <w:t>zagadnieniami oszczędzania, zachowania jakości wody,</w:t>
      </w:r>
      <w:r>
        <w:t xml:space="preserve">  </w:t>
      </w:r>
    </w:p>
    <w:p w:rsidR="006F5F89" w:rsidRDefault="00B4728F">
      <w:pPr>
        <w:numPr>
          <w:ilvl w:val="1"/>
          <w:numId w:val="1"/>
        </w:numPr>
        <w:ind w:right="13" w:hanging="360"/>
      </w:pPr>
      <w:r>
        <w:t>zagadnieniami produkcji energii pochodzącej z odnawialnych źródeł, oszczędzaniem energii,</w:t>
      </w:r>
      <w:r>
        <w:t xml:space="preserve"> </w:t>
      </w:r>
    </w:p>
    <w:p w:rsidR="006F5F89" w:rsidRDefault="00B4728F">
      <w:pPr>
        <w:numPr>
          <w:ilvl w:val="1"/>
          <w:numId w:val="1"/>
        </w:numPr>
        <w:ind w:right="13" w:hanging="360"/>
      </w:pPr>
      <w:r>
        <w:t>zagadn</w:t>
      </w:r>
      <w:r w:rsidR="007230C7">
        <w:t>ieniami przeciwdziałania wysokiej</w:t>
      </w:r>
      <w:r>
        <w:t xml:space="preserve"> emisji (smog), </w:t>
      </w:r>
      <w:r>
        <w:t xml:space="preserve"> </w:t>
      </w:r>
    </w:p>
    <w:p w:rsidR="006F5F89" w:rsidRDefault="00B4728F">
      <w:pPr>
        <w:numPr>
          <w:ilvl w:val="1"/>
          <w:numId w:val="1"/>
        </w:numPr>
        <w:ind w:right="13" w:hanging="360"/>
      </w:pPr>
      <w:r>
        <w:t>zagadnieniami związanymi z kosztami środowiska oraz zrównoważonego rozwoju Doliny Baryczy w tym wsparciu krótkiego łańcuch dostaw w szczególności produktów rolnictwa i rybactwa,</w:t>
      </w:r>
      <w:r>
        <w:t xml:space="preserve">  </w:t>
      </w:r>
    </w:p>
    <w:p w:rsidR="006F5F89" w:rsidRDefault="00B4728F">
      <w:pPr>
        <w:numPr>
          <w:ilvl w:val="1"/>
          <w:numId w:val="1"/>
        </w:numPr>
        <w:ind w:right="13" w:hanging="360"/>
      </w:pPr>
      <w:r>
        <w:t>zagadnieniami związa</w:t>
      </w:r>
      <w:r>
        <w:t>nymi z działaniami mającymi na celu podniesienie świadomości mieszkańców w zakresie kształtowania lokalnej przestrzeni publicznej np. elementy krajobrazu czy architektury</w:t>
      </w:r>
      <w:r>
        <w:t xml:space="preserve"> </w:t>
      </w:r>
    </w:p>
    <w:p w:rsidR="006F5F89" w:rsidRDefault="00B4728F">
      <w:pPr>
        <w:numPr>
          <w:ilvl w:val="0"/>
          <w:numId w:val="1"/>
        </w:numPr>
        <w:ind w:right="13" w:hanging="360"/>
      </w:pPr>
      <w:r>
        <w:t>Uczestnikami Konkursu muszą być osoby pełnoletnie, w tym: nauczyciele szkół i przeds</w:t>
      </w:r>
      <w:r>
        <w:t>zkoli, edukatorzy ośrodków edukacji pozaszkolnej</w:t>
      </w:r>
      <w:r>
        <w:t xml:space="preserve"> </w:t>
      </w:r>
      <w:r>
        <w:t>należących do Programu Edukacja dla Doliny Baryczy</w:t>
      </w:r>
      <w:r>
        <w:t xml:space="preserve"> </w:t>
      </w:r>
      <w:r>
        <w:t>lub</w:t>
      </w:r>
      <w:r>
        <w:t xml:space="preserve"> </w:t>
      </w:r>
      <w:r>
        <w:t>mieszkańcy</w:t>
      </w:r>
      <w:r>
        <w:t xml:space="preserve"> </w:t>
      </w:r>
      <w:r>
        <w:t xml:space="preserve">Doliny Baryczy. </w:t>
      </w:r>
      <w:r>
        <w:t xml:space="preserve"> </w:t>
      </w:r>
    </w:p>
    <w:p w:rsidR="006F5F89" w:rsidRDefault="00B4728F">
      <w:pPr>
        <w:numPr>
          <w:ilvl w:val="0"/>
          <w:numId w:val="1"/>
        </w:numPr>
        <w:ind w:right="13" w:hanging="360"/>
      </w:pPr>
      <w:r>
        <w:t xml:space="preserve">Harmonogram Konkursu: </w:t>
      </w:r>
      <w:r>
        <w:t xml:space="preserve"> </w:t>
      </w:r>
    </w:p>
    <w:p w:rsidR="006F5F89" w:rsidRDefault="00B4728F">
      <w:pPr>
        <w:numPr>
          <w:ilvl w:val="2"/>
          <w:numId w:val="2"/>
        </w:numPr>
        <w:ind w:right="13" w:hanging="360"/>
      </w:pPr>
      <w:r>
        <w:rPr>
          <w:b/>
        </w:rPr>
        <w:t>24 maja 2018 r</w:t>
      </w:r>
      <w:r>
        <w:t xml:space="preserve"> - </w:t>
      </w:r>
      <w:r>
        <w:t xml:space="preserve">ogłoszenie Konkursu, </w:t>
      </w:r>
      <w:r>
        <w:t xml:space="preserve"> </w:t>
      </w:r>
    </w:p>
    <w:p w:rsidR="006F5F89" w:rsidRDefault="00B4728F">
      <w:pPr>
        <w:numPr>
          <w:ilvl w:val="2"/>
          <w:numId w:val="2"/>
        </w:numPr>
        <w:ind w:right="13" w:hanging="360"/>
      </w:pPr>
      <w:r>
        <w:t>do 4 czerwca 2018 r. zgłoszenie koncepcji</w:t>
      </w:r>
      <w:r>
        <w:t xml:space="preserve"> </w:t>
      </w:r>
      <w:r>
        <w:t>na formularzu zgł</w:t>
      </w:r>
      <w:r>
        <w:t xml:space="preserve">oszenia (zał.1) </w:t>
      </w:r>
      <w:r>
        <w:t xml:space="preserve">– </w:t>
      </w:r>
      <w:r>
        <w:t>wypełnione: pkt 1</w:t>
      </w:r>
      <w:r>
        <w:t>-</w:t>
      </w:r>
      <w:r>
        <w:t xml:space="preserve">8, omówienie założeń, konsultacje z organizatorem, </w:t>
      </w:r>
      <w:r>
        <w:t xml:space="preserve"> </w:t>
      </w:r>
    </w:p>
    <w:p w:rsidR="006F5F89" w:rsidRDefault="00B4728F">
      <w:pPr>
        <w:numPr>
          <w:ilvl w:val="2"/>
          <w:numId w:val="2"/>
        </w:numPr>
        <w:ind w:right="13" w:hanging="360"/>
      </w:pPr>
      <w:r>
        <w:t>1</w:t>
      </w:r>
      <w:r>
        <w:rPr>
          <w:b/>
        </w:rPr>
        <w:t>8 czerwca 2018 r. do godz. 12:00</w:t>
      </w:r>
      <w:r>
        <w:t xml:space="preserve"> </w:t>
      </w:r>
      <w:r>
        <w:t>zakończenie składania prac konkursowych na formularzu</w:t>
      </w:r>
      <w:r>
        <w:t xml:space="preserve"> </w:t>
      </w:r>
      <w:r>
        <w:t>zgłoszeniowym</w:t>
      </w:r>
      <w:r>
        <w:t xml:space="preserve"> </w:t>
      </w:r>
      <w:r>
        <w:t xml:space="preserve">zał.1 w całości </w:t>
      </w:r>
      <w:r>
        <w:t>(</w:t>
      </w:r>
      <w:r>
        <w:t xml:space="preserve">pkt 1 </w:t>
      </w:r>
      <w:r>
        <w:t xml:space="preserve">– </w:t>
      </w:r>
      <w:r>
        <w:t>11 oraz podpisy pod zgodami, oświadczeni</w:t>
      </w:r>
      <w:r>
        <w:t xml:space="preserve">ami), </w:t>
      </w:r>
      <w:r>
        <w:t xml:space="preserve"> </w:t>
      </w: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do 22 czerwca 2018 r. podanie wyników, </w:t>
      </w:r>
      <w:r>
        <w:t xml:space="preserve"> </w:t>
      </w:r>
      <w:r>
        <w:t>5)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do 24 czerwca 2018</w:t>
      </w:r>
      <w:r>
        <w:t xml:space="preserve"> </w:t>
      </w:r>
      <w:r>
        <w:t xml:space="preserve">r. wypłata nagród. </w:t>
      </w:r>
      <w:r>
        <w:t xml:space="preserve"> </w:t>
      </w:r>
    </w:p>
    <w:p w:rsidR="006F5F89" w:rsidRDefault="00B4728F">
      <w:pPr>
        <w:numPr>
          <w:ilvl w:val="0"/>
          <w:numId w:val="1"/>
        </w:numPr>
        <w:spacing w:after="7"/>
        <w:ind w:right="13" w:hanging="360"/>
      </w:pPr>
      <w:r>
        <w:t xml:space="preserve">Pula nagród w konkursie wynosi </w:t>
      </w:r>
      <w:r>
        <w:rPr>
          <w:b/>
        </w:rPr>
        <w:t>1500 zł.</w:t>
      </w:r>
      <w:r>
        <w:t xml:space="preserve"> </w:t>
      </w:r>
      <w:r>
        <w:t xml:space="preserve">Organizator zastrzega sobie prawo zwiększenia puli. </w:t>
      </w:r>
      <w:r>
        <w:t xml:space="preserve"> </w:t>
      </w:r>
    </w:p>
    <w:p w:rsidR="006F5F89" w:rsidRDefault="00B4728F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6F5F89" w:rsidRDefault="00B4728F">
      <w:pPr>
        <w:pStyle w:val="Nagwek1"/>
        <w:ind w:left="402" w:right="142"/>
      </w:pPr>
      <w:r>
        <w:t>§ 2. Przedmiot Konkursu</w:t>
      </w:r>
      <w:r>
        <w:t xml:space="preserve"> </w:t>
      </w:r>
    </w:p>
    <w:p w:rsidR="006F5F89" w:rsidRDefault="00B4728F">
      <w:pPr>
        <w:spacing w:after="33" w:line="259" w:lineRule="auto"/>
        <w:ind w:left="296" w:right="0" w:firstLine="0"/>
        <w:jc w:val="center"/>
      </w:pPr>
      <w:r>
        <w:rPr>
          <w:b/>
        </w:rPr>
        <w:t xml:space="preserve"> </w:t>
      </w:r>
    </w:p>
    <w:p w:rsidR="006F5F89" w:rsidRDefault="00B4728F">
      <w:pPr>
        <w:numPr>
          <w:ilvl w:val="0"/>
          <w:numId w:val="3"/>
        </w:numPr>
        <w:ind w:right="13" w:hanging="360"/>
      </w:pPr>
      <w:r>
        <w:t xml:space="preserve">Przedmiotem Konkursu jest przygotowanie </w:t>
      </w:r>
      <w:r>
        <w:t>przez uczestnika konkursu, zwanego</w:t>
      </w:r>
      <w:r>
        <w:t xml:space="preserve"> </w:t>
      </w:r>
      <w:r>
        <w:t>dalej „Zgłaszającym”, koncepcji pomocy edukacyjnej</w:t>
      </w:r>
      <w:r>
        <w:t xml:space="preserve"> </w:t>
      </w:r>
      <w:r>
        <w:t xml:space="preserve">zgłoszonej na formularzu udostępnionym przez Organizatora. ( zał. 1) </w:t>
      </w:r>
      <w:r>
        <w:t xml:space="preserve"> </w:t>
      </w:r>
    </w:p>
    <w:p w:rsidR="006F5F89" w:rsidRDefault="00B4728F">
      <w:pPr>
        <w:numPr>
          <w:ilvl w:val="0"/>
          <w:numId w:val="3"/>
        </w:numPr>
        <w:ind w:right="13" w:hanging="360"/>
      </w:pPr>
      <w:r>
        <w:t>Opis pomocy powinien zawierać:</w:t>
      </w:r>
      <w:r>
        <w:t xml:space="preserve"> </w:t>
      </w:r>
    </w:p>
    <w:p w:rsidR="006F5F89" w:rsidRDefault="00B4728F">
      <w:pPr>
        <w:numPr>
          <w:ilvl w:val="1"/>
          <w:numId w:val="3"/>
        </w:numPr>
        <w:ind w:right="13" w:hanging="360"/>
      </w:pPr>
      <w:r>
        <w:t xml:space="preserve">Tytuł pomocy edukacyjnej </w:t>
      </w:r>
      <w:r>
        <w:t xml:space="preserve"> </w:t>
      </w:r>
    </w:p>
    <w:p w:rsidR="006F5F89" w:rsidRDefault="00B4728F">
      <w:pPr>
        <w:numPr>
          <w:ilvl w:val="1"/>
          <w:numId w:val="3"/>
        </w:numPr>
        <w:ind w:right="13" w:hanging="360"/>
      </w:pPr>
      <w:r>
        <w:t>grupę wiekową do której pomoc edukacyjna jest skierowana</w:t>
      </w:r>
      <w:r>
        <w:t xml:space="preserve"> </w:t>
      </w:r>
    </w:p>
    <w:p w:rsidR="006F5F89" w:rsidRDefault="00B4728F">
      <w:pPr>
        <w:numPr>
          <w:ilvl w:val="1"/>
          <w:numId w:val="3"/>
        </w:numPr>
        <w:ind w:right="13" w:hanging="360"/>
      </w:pPr>
      <w:r>
        <w:lastRenderedPageBreak/>
        <w:t>formę pomocy edukacyjnej (gra, puzzle, kolorowanka, inne..)</w:t>
      </w:r>
      <w:r>
        <w:t xml:space="preserve"> </w:t>
      </w:r>
    </w:p>
    <w:p w:rsidR="006F5F89" w:rsidRDefault="00B4728F">
      <w:pPr>
        <w:numPr>
          <w:ilvl w:val="1"/>
          <w:numId w:val="3"/>
        </w:numPr>
        <w:ind w:right="13" w:hanging="360"/>
      </w:pPr>
      <w:r>
        <w:t xml:space="preserve">wskazanie co najmniej jednego z zakresów przedstawionych w § 1 pkt 4, które pomoc realizuje, </w:t>
      </w:r>
      <w:r>
        <w:t xml:space="preserve"> </w:t>
      </w:r>
    </w:p>
    <w:p w:rsidR="006F5F89" w:rsidRDefault="00B4728F">
      <w:pPr>
        <w:numPr>
          <w:ilvl w:val="1"/>
          <w:numId w:val="3"/>
        </w:numPr>
        <w:ind w:right="13" w:hanging="360"/>
      </w:pPr>
      <w:r>
        <w:t>opis (maksymalnie 1500 znaków) określające</w:t>
      </w:r>
      <w:r>
        <w:t xml:space="preserve"> oryginalność pomysłu pomocy edukacyjnej; ujęcia tematu; inne atuty pracy konkursowej</w:t>
      </w:r>
      <w:r>
        <w:t xml:space="preserve"> </w:t>
      </w:r>
    </w:p>
    <w:p w:rsidR="006F5F89" w:rsidRDefault="00B4728F">
      <w:pPr>
        <w:numPr>
          <w:ilvl w:val="1"/>
          <w:numId w:val="3"/>
        </w:numPr>
        <w:ind w:right="13" w:hanging="360"/>
      </w:pPr>
      <w:r>
        <w:t>opis</w:t>
      </w:r>
      <w:r>
        <w:t xml:space="preserve"> </w:t>
      </w:r>
      <w:r>
        <w:t>funkcjonalności, zasady korzystania z pomocy edukacyjnej (instrukcja, regulamin), zawartość merytoryczna niezbędna do przeprowadzenia, wykorzystania pomocy edukacyj</w:t>
      </w:r>
      <w:r>
        <w:t xml:space="preserve">nej. </w:t>
      </w:r>
      <w:r>
        <w:t xml:space="preserve"> </w:t>
      </w:r>
    </w:p>
    <w:p w:rsidR="006F5F89" w:rsidRDefault="00B4728F">
      <w:pPr>
        <w:numPr>
          <w:ilvl w:val="1"/>
          <w:numId w:val="3"/>
        </w:numPr>
        <w:ind w:right="13" w:hanging="360"/>
      </w:pPr>
      <w:r>
        <w:t>wskazanie celów i</w:t>
      </w:r>
      <w:r>
        <w:t xml:space="preserve"> </w:t>
      </w:r>
      <w:r>
        <w:t xml:space="preserve">treści wynikających z podstawy programowej dla odpowiedniej grupy wiekowej związanych z użyciem pomocy edukacyjnej </w:t>
      </w:r>
      <w:r>
        <w:t xml:space="preserve"> </w:t>
      </w:r>
    </w:p>
    <w:p w:rsidR="006F5F89" w:rsidRDefault="00B4728F">
      <w:pPr>
        <w:numPr>
          <w:ilvl w:val="1"/>
          <w:numId w:val="3"/>
        </w:numPr>
        <w:ind w:right="13" w:hanging="360"/>
      </w:pPr>
      <w:r>
        <w:t>założenia technicznego</w:t>
      </w:r>
      <w:r>
        <w:t xml:space="preserve"> </w:t>
      </w:r>
      <w:r>
        <w:t>wykonania</w:t>
      </w:r>
      <w:r>
        <w:t xml:space="preserve"> </w:t>
      </w:r>
      <w:r>
        <w:t>pomocy edukacyjnej uwzgledniające grupę wiekową do której pomoc edukacyjna jest s</w:t>
      </w:r>
      <w:r>
        <w:t xml:space="preserve">kierowana (np. prototyp) </w:t>
      </w:r>
      <w:r>
        <w:t xml:space="preserve"> </w:t>
      </w:r>
    </w:p>
    <w:p w:rsidR="006F5F89" w:rsidRDefault="00B4728F">
      <w:pPr>
        <w:numPr>
          <w:ilvl w:val="1"/>
          <w:numId w:val="3"/>
        </w:numPr>
        <w:spacing w:after="0"/>
        <w:ind w:right="13" w:hanging="360"/>
      </w:pPr>
      <w:r>
        <w:t>oświadczenie</w:t>
      </w:r>
      <w:r>
        <w:t xml:space="preserve"> </w:t>
      </w:r>
      <w:r>
        <w:t xml:space="preserve">o wyrażeniu zgody na nieodpłatne przeniesienie na Organizatora Konkursu autorskich praw majątkowych do pomocy edukacyjnej </w:t>
      </w:r>
      <w:r>
        <w:t xml:space="preserve">– </w:t>
      </w:r>
      <w:r>
        <w:t xml:space="preserve">ujęte w formularzu zgłoszenia. </w:t>
      </w:r>
      <w:r>
        <w:t xml:space="preserve"> </w:t>
      </w:r>
    </w:p>
    <w:p w:rsidR="006F5F89" w:rsidRDefault="00B4728F">
      <w:pPr>
        <w:spacing w:after="0" w:line="259" w:lineRule="auto"/>
        <w:ind w:left="1121" w:right="0" w:firstLine="0"/>
        <w:jc w:val="left"/>
      </w:pPr>
      <w:r>
        <w:t xml:space="preserve"> </w:t>
      </w:r>
    </w:p>
    <w:p w:rsidR="006F5F89" w:rsidRDefault="00B4728F">
      <w:pPr>
        <w:pStyle w:val="Nagwek1"/>
        <w:ind w:left="402" w:right="139"/>
      </w:pPr>
      <w:r>
        <w:t>§ 3. Warunki uczestnictwa i przebieg Konkursu</w:t>
      </w:r>
      <w:r>
        <w:t xml:space="preserve"> </w:t>
      </w:r>
    </w:p>
    <w:p w:rsidR="006F5F89" w:rsidRDefault="00B4728F">
      <w:pPr>
        <w:spacing w:after="33" w:line="259" w:lineRule="auto"/>
        <w:ind w:left="302" w:right="0" w:firstLine="0"/>
        <w:jc w:val="center"/>
      </w:pPr>
      <w:r>
        <w:rPr>
          <w:b/>
        </w:rPr>
        <w:t xml:space="preserve"> </w:t>
      </w:r>
    </w:p>
    <w:p w:rsidR="006F5F89" w:rsidRDefault="00B4728F">
      <w:pPr>
        <w:numPr>
          <w:ilvl w:val="0"/>
          <w:numId w:val="4"/>
        </w:numPr>
        <w:ind w:right="13" w:hanging="360"/>
      </w:pPr>
      <w:r>
        <w:t>Udział w</w:t>
      </w:r>
      <w:r>
        <w:t xml:space="preserve"> Konkursie jest dobrowolny i nieodpłatny.</w:t>
      </w:r>
      <w:r>
        <w:t xml:space="preserve"> </w:t>
      </w:r>
    </w:p>
    <w:p w:rsidR="006F5F89" w:rsidRDefault="00B4728F">
      <w:pPr>
        <w:numPr>
          <w:ilvl w:val="0"/>
          <w:numId w:val="4"/>
        </w:numPr>
        <w:ind w:right="13" w:hanging="360"/>
      </w:pPr>
      <w:r>
        <w:t>Zgłaszający dokonuje zgłoszeni</w:t>
      </w:r>
      <w:r>
        <w:t xml:space="preserve">a </w:t>
      </w:r>
      <w:r>
        <w:t>indywidualnie.</w:t>
      </w:r>
      <w:r>
        <w:t xml:space="preserve"> </w:t>
      </w:r>
    </w:p>
    <w:p w:rsidR="006F5F89" w:rsidRDefault="00B4728F">
      <w:pPr>
        <w:numPr>
          <w:ilvl w:val="0"/>
          <w:numId w:val="4"/>
        </w:numPr>
        <w:ind w:right="13" w:hanging="360"/>
      </w:pPr>
      <w:r>
        <w:t>Zgłaszający</w:t>
      </w:r>
      <w:r>
        <w:t xml:space="preserve"> </w:t>
      </w:r>
      <w:r>
        <w:t>może zgłosić się wyłącznie w jednej kategorii wiekowej. W wybranej kategorii może zgłosić więcej niż jedną pomoc edukacyjną</w:t>
      </w:r>
      <w:r>
        <w:t xml:space="preserve">- </w:t>
      </w:r>
      <w:r>
        <w:t>każdą na osobnym formularzu.</w:t>
      </w:r>
      <w:r>
        <w:t xml:space="preserve"> </w:t>
      </w:r>
      <w:r>
        <w:t xml:space="preserve"> </w:t>
      </w:r>
    </w:p>
    <w:p w:rsidR="006F5F89" w:rsidRDefault="00B4728F">
      <w:pPr>
        <w:numPr>
          <w:ilvl w:val="0"/>
          <w:numId w:val="4"/>
        </w:numPr>
        <w:ind w:right="13" w:hanging="360"/>
      </w:pPr>
      <w:r>
        <w:t>Pomoce edukacyjne</w:t>
      </w:r>
      <w:r>
        <w:t xml:space="preserve"> </w:t>
      </w:r>
      <w:r>
        <w:t>zgłaszane do Konkursu nie mogą być przedmiotem zgłoszeń w innych konkursach ani obejmować praw osób trzecich (chyba ze praca jasno wskazuje konieczność wykorzystania np. grafik, zdjęć, których właścicielem jest organizator lub inna wsk</w:t>
      </w:r>
      <w:r>
        <w:t xml:space="preserve">azana przez zgłaszającego osoba itp.) </w:t>
      </w:r>
      <w:r>
        <w:t xml:space="preserve"> </w:t>
      </w:r>
    </w:p>
    <w:p w:rsidR="006F5F89" w:rsidRDefault="00B4728F">
      <w:pPr>
        <w:numPr>
          <w:ilvl w:val="0"/>
          <w:numId w:val="4"/>
        </w:numPr>
        <w:ind w:right="13" w:hanging="360"/>
      </w:pPr>
      <w:r>
        <w:t>Warunkiem udziału w konkursie jest zgłoszenie, na Formularzu stanowiącym załącznik 1, wypełnionym w zakresie pkt 1</w:t>
      </w:r>
      <w:r>
        <w:t xml:space="preserve">- </w:t>
      </w:r>
      <w:r>
        <w:t>8, który należy przesłać elektronicznie</w:t>
      </w:r>
      <w:r>
        <w:t xml:space="preserve"> </w:t>
      </w:r>
      <w:r>
        <w:t xml:space="preserve">na adres </w:t>
      </w:r>
      <w:r>
        <w:rPr>
          <w:color w:val="0066CC"/>
          <w:u w:val="single" w:color="0066CC"/>
        </w:rPr>
        <w:t>edukacja@nasza.brarycz.pl</w:t>
      </w:r>
      <w:r>
        <w:t xml:space="preserve"> </w:t>
      </w:r>
      <w:r>
        <w:t>do organizatora</w:t>
      </w:r>
      <w:r>
        <w:t xml:space="preserve"> </w:t>
      </w:r>
      <w:r>
        <w:t>w nieprze</w:t>
      </w:r>
      <w:r>
        <w:t xml:space="preserve">kraczalnym terminie </w:t>
      </w:r>
      <w:r>
        <w:rPr>
          <w:b/>
        </w:rPr>
        <w:t>do 4 czerwca 2018 r.</w:t>
      </w:r>
      <w:r>
        <w:t xml:space="preserve">  </w:t>
      </w:r>
    </w:p>
    <w:p w:rsidR="006F5F89" w:rsidRDefault="00B4728F">
      <w:pPr>
        <w:numPr>
          <w:ilvl w:val="0"/>
          <w:numId w:val="4"/>
        </w:numPr>
        <w:ind w:right="13" w:hanging="360"/>
      </w:pPr>
      <w:r>
        <w:t>Organizator zastrzega sobie prawo kontaktu w tym zaproszenie na konsultacje w zakresie zgłoszonych prac. Z przeprowadzonych konsultacji z Organizatorem sporządzona zastanie notatka z podsumowania konsultacji, treś</w:t>
      </w:r>
      <w:r>
        <w:t xml:space="preserve">ć notatki zostanie udostępniona Komisji Konkursowej. </w:t>
      </w:r>
      <w:r>
        <w:t xml:space="preserve"> </w:t>
      </w:r>
    </w:p>
    <w:p w:rsidR="006F5F89" w:rsidRDefault="00B4728F">
      <w:pPr>
        <w:numPr>
          <w:ilvl w:val="0"/>
          <w:numId w:val="4"/>
        </w:numPr>
        <w:ind w:right="13" w:hanging="360"/>
      </w:pPr>
      <w:r>
        <w:t xml:space="preserve">Zgłaszający w nieprzekraczalnym terminie </w:t>
      </w:r>
      <w:r>
        <w:rPr>
          <w:b/>
        </w:rPr>
        <w:t>do 18.06.2018 do godz. 12:00</w:t>
      </w:r>
      <w:r>
        <w:t xml:space="preserve"> </w:t>
      </w:r>
      <w:r>
        <w:t>prześle lub dostarczy do Biura Organizatora (czynne od 8:00)</w:t>
      </w:r>
      <w:r>
        <w:t xml:space="preserve"> </w:t>
      </w:r>
      <w:r>
        <w:t>kompletnie wypełnione Zgłoszenie</w:t>
      </w:r>
      <w:r>
        <w:t xml:space="preserve"> </w:t>
      </w:r>
      <w:r>
        <w:t xml:space="preserve">(załącznik 1 wypełniony w całości). </w:t>
      </w:r>
      <w:r>
        <w:t xml:space="preserve"> </w:t>
      </w:r>
    </w:p>
    <w:p w:rsidR="006F5F89" w:rsidRDefault="00B4728F">
      <w:pPr>
        <w:numPr>
          <w:ilvl w:val="0"/>
          <w:numId w:val="4"/>
        </w:numPr>
        <w:ind w:right="13" w:hanging="360"/>
      </w:pPr>
      <w:r>
        <w:t>Zgłaszający wyraża zgodę na wykorzystanie danych osobowych (imię i nazwisko, telefon, mail), miejsce zatrudnienia lub wykonywania zadań (dotyczy placówek szkolnych lub pozaszkolnych</w:t>
      </w:r>
      <w:r>
        <w:t xml:space="preserve">- </w:t>
      </w:r>
      <w:r>
        <w:t xml:space="preserve">ośrodków edukacji) w celu przeprowadzenia konkursu. </w:t>
      </w:r>
      <w:r>
        <w:t xml:space="preserve"> </w:t>
      </w:r>
    </w:p>
    <w:p w:rsidR="006F5F89" w:rsidRDefault="00B4728F">
      <w:pPr>
        <w:numPr>
          <w:ilvl w:val="0"/>
          <w:numId w:val="4"/>
        </w:numPr>
        <w:spacing w:after="0"/>
        <w:ind w:right="13" w:hanging="360"/>
      </w:pPr>
      <w:r>
        <w:t>Zgłaszający wyraża</w:t>
      </w:r>
      <w:r>
        <w:t xml:space="preserve">  </w:t>
      </w:r>
      <w:r>
        <w:t>zgodę</w:t>
      </w:r>
      <w:r>
        <w:t xml:space="preserve"> </w:t>
      </w:r>
      <w:r>
        <w:t xml:space="preserve">na upublicznienie imienia i nazwiska oraz nazwy instytucji z którą jest zawodowo związany (dotyczy placówek edukacji szkolonej lub pozaszkolnej </w:t>
      </w:r>
      <w:r>
        <w:t xml:space="preserve">– </w:t>
      </w:r>
      <w:r>
        <w:t>ośrodka edukacji)</w:t>
      </w:r>
      <w:r>
        <w:t xml:space="preserve"> </w:t>
      </w:r>
      <w:r>
        <w:t xml:space="preserve">a także opisu zgłoszonej pracy na stronie </w:t>
      </w:r>
      <w:hyperlink r:id="rId7">
        <w:r>
          <w:rPr>
            <w:color w:val="0066CC"/>
            <w:u w:val="single" w:color="0066CC"/>
          </w:rPr>
          <w:t>www.edukacja.barycz.pl</w:t>
        </w:r>
      </w:hyperlink>
      <w:hyperlink r:id="rId8">
        <w:r>
          <w:t xml:space="preserve"> </w:t>
        </w:r>
      </w:hyperlink>
      <w:r>
        <w:t xml:space="preserve">oraz w corocznej publikacji </w:t>
      </w:r>
      <w:r>
        <w:t xml:space="preserve">– </w:t>
      </w:r>
      <w:r>
        <w:t>gazetce  o programie Edukacja dla Doliny Baryczy oraz prezentacji przez laureatów zgłoszonych prac</w:t>
      </w:r>
      <w:r>
        <w:t xml:space="preserve"> </w:t>
      </w:r>
      <w:r>
        <w:t>na</w:t>
      </w:r>
      <w:r>
        <w:t xml:space="preserve"> </w:t>
      </w:r>
      <w:r>
        <w:t>Forum Edukacji dla Doliny Baryczy (18 wrzes</w:t>
      </w:r>
      <w:r>
        <w:t xml:space="preserve">ień 2018) </w:t>
      </w:r>
      <w:r>
        <w:t xml:space="preserve"> </w:t>
      </w:r>
    </w:p>
    <w:p w:rsidR="006F5F89" w:rsidRDefault="00B4728F">
      <w:pPr>
        <w:spacing w:after="0" w:line="259" w:lineRule="auto"/>
        <w:ind w:left="259" w:right="0" w:firstLine="0"/>
        <w:jc w:val="left"/>
      </w:pPr>
      <w:r>
        <w:t xml:space="preserve"> </w:t>
      </w:r>
    </w:p>
    <w:p w:rsidR="006F5F89" w:rsidRDefault="00B4728F">
      <w:pPr>
        <w:pStyle w:val="Nagwek1"/>
        <w:ind w:left="402"/>
      </w:pPr>
      <w:r>
        <w:t>§ 4. Komisja Konkursowa</w:t>
      </w:r>
      <w:r>
        <w:t xml:space="preserve"> </w:t>
      </w:r>
    </w:p>
    <w:p w:rsidR="006F5F89" w:rsidRDefault="00B4728F">
      <w:pPr>
        <w:spacing w:after="33" w:line="259" w:lineRule="auto"/>
        <w:ind w:left="440" w:right="0" w:firstLine="0"/>
        <w:jc w:val="center"/>
      </w:pPr>
      <w:r>
        <w:rPr>
          <w:b/>
        </w:rPr>
        <w:t xml:space="preserve">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t>W celu zapewnienia prawidłowej organizacji i przebiegu Konkursu oraz wyłonienia jego laureatów Koordynator konkursu powoła Komisję Konkursową.</w:t>
      </w:r>
      <w:r>
        <w:t xml:space="preserve">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t>W skład Komisji Konkursowej powołani zostaną pracownicy organizatora i/</w:t>
      </w:r>
      <w:r>
        <w:t>lub członkowie Społecznej Rady</w:t>
      </w:r>
      <w:r>
        <w:t xml:space="preserve"> </w:t>
      </w:r>
      <w:r>
        <w:t xml:space="preserve">i / lub eksperci zewnętrzni. </w:t>
      </w:r>
      <w:r>
        <w:t xml:space="preserve">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t>W pracach Komisji Konkursowej nie mogą brać udziału członkowie rodzin lub bezpośredni przełożeni osób biorących udział w Konkursie.</w:t>
      </w:r>
      <w:r>
        <w:t xml:space="preserve">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t>Komisja wybiera spośród swoich członków przewodniczącego i se</w:t>
      </w:r>
      <w:r>
        <w:t>kretarza.</w:t>
      </w:r>
      <w:r>
        <w:t xml:space="preserve">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t>Komisja Konkursowa obraduje na posiedzeniach zamkniętych.</w:t>
      </w:r>
      <w:r>
        <w:t xml:space="preserve">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t>Komisja Konkursowa podejmuje decyzję w formie werdyktu zwykłą większością głosów.</w:t>
      </w:r>
      <w:r>
        <w:t xml:space="preserve"> 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lastRenderedPageBreak/>
        <w:t>Werdykt Komisji Konkursowej jest ostateczny</w:t>
      </w:r>
      <w:r>
        <w:t xml:space="preserve"> </w:t>
      </w:r>
      <w:r>
        <w:t>i nie przysługuje od niego odwołanie.</w:t>
      </w:r>
      <w:r>
        <w:t xml:space="preserve">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t xml:space="preserve">Komisja Konkursowa </w:t>
      </w:r>
      <w:r>
        <w:t xml:space="preserve">wyłoni spośród zgłaszających co najmniej trzech laureatów, po jednym w każdej grupie wiekowej. Dopuszcza się wyłonienie po więcej niż jednym laureacie w każdej z grup wiekowych lub wyróżnienie. </w:t>
      </w:r>
      <w:r>
        <w:t xml:space="preserve"> </w:t>
      </w:r>
    </w:p>
    <w:p w:rsidR="006F5F89" w:rsidRDefault="00B4728F">
      <w:pPr>
        <w:numPr>
          <w:ilvl w:val="0"/>
          <w:numId w:val="5"/>
        </w:numPr>
        <w:ind w:right="13" w:hanging="360"/>
      </w:pPr>
      <w:r>
        <w:t>O</w:t>
      </w:r>
      <w:r>
        <w:t xml:space="preserve"> </w:t>
      </w:r>
      <w:r>
        <w:t xml:space="preserve">wysokości nagród lub wyróżnień zdecyduje Komisja. </w:t>
      </w:r>
      <w:r>
        <w:t xml:space="preserve"> </w:t>
      </w:r>
    </w:p>
    <w:p w:rsidR="006F5F89" w:rsidRDefault="00B4728F">
      <w:pPr>
        <w:numPr>
          <w:ilvl w:val="0"/>
          <w:numId w:val="5"/>
        </w:numPr>
        <w:spacing w:after="94"/>
        <w:ind w:right="13" w:hanging="360"/>
      </w:pPr>
      <w:r>
        <w:t>Kryter</w:t>
      </w:r>
      <w:r>
        <w:t>ia oceny zgłoszeń:</w:t>
      </w:r>
      <w:r>
        <w:t xml:space="preserve"> </w:t>
      </w:r>
      <w:r>
        <w:rPr>
          <w:b/>
        </w:rPr>
        <w:t xml:space="preserve">1) Kryteria formalne:  </w:t>
      </w:r>
    </w:p>
    <w:p w:rsidR="006F5F89" w:rsidRDefault="00B4728F">
      <w:pPr>
        <w:numPr>
          <w:ilvl w:val="1"/>
          <w:numId w:val="5"/>
        </w:numPr>
        <w:ind w:right="13" w:hanging="281"/>
      </w:pPr>
      <w:r>
        <w:t xml:space="preserve">złożenie zgłoszenia w terminach określonych w harmonogramie. </w:t>
      </w:r>
      <w:r>
        <w:t xml:space="preserve"> </w:t>
      </w:r>
    </w:p>
    <w:p w:rsidR="006F5F89" w:rsidRDefault="00B4728F">
      <w:pPr>
        <w:numPr>
          <w:ilvl w:val="1"/>
          <w:numId w:val="5"/>
        </w:numPr>
        <w:ind w:right="13" w:hanging="281"/>
      </w:pPr>
      <w:r>
        <w:t xml:space="preserve">kompletność wypełnienia Zgłoszenia </w:t>
      </w:r>
      <w:r>
        <w:t xml:space="preserve"> </w:t>
      </w:r>
    </w:p>
    <w:p w:rsidR="006F5F89" w:rsidRDefault="00B4728F">
      <w:pPr>
        <w:numPr>
          <w:ilvl w:val="1"/>
          <w:numId w:val="5"/>
        </w:numPr>
        <w:spacing w:after="13"/>
        <w:ind w:right="13" w:hanging="281"/>
      </w:pPr>
      <w:r>
        <w:t>zgodność z założeniami Konkursu;</w:t>
      </w:r>
      <w:r>
        <w:t xml:space="preserve"> </w:t>
      </w:r>
    </w:p>
    <w:p w:rsidR="006F5F89" w:rsidRDefault="00B4728F">
      <w:pPr>
        <w:numPr>
          <w:ilvl w:val="1"/>
          <w:numId w:val="5"/>
        </w:numPr>
        <w:spacing w:after="7"/>
        <w:ind w:right="13" w:hanging="281"/>
      </w:pPr>
      <w:r>
        <w:t>p</w:t>
      </w:r>
      <w:r>
        <w:t>oprawność merytoryczna zgłoszonej pracy konkursowej</w:t>
      </w:r>
      <w:r>
        <w:t xml:space="preserve"> </w:t>
      </w:r>
    </w:p>
    <w:p w:rsidR="006F5F89" w:rsidRDefault="00B4728F">
      <w:pPr>
        <w:spacing w:after="0" w:line="259" w:lineRule="auto"/>
        <w:ind w:left="1119" w:right="0" w:firstLine="0"/>
        <w:jc w:val="left"/>
      </w:pPr>
      <w:r>
        <w:t xml:space="preserve"> </w:t>
      </w:r>
    </w:p>
    <w:p w:rsidR="006F5F89" w:rsidRDefault="00B4728F">
      <w:pPr>
        <w:spacing w:after="83" w:line="259" w:lineRule="auto"/>
        <w:ind w:left="1118" w:right="0" w:firstLine="0"/>
        <w:jc w:val="left"/>
      </w:pPr>
      <w:r>
        <w:rPr>
          <w:b/>
        </w:rPr>
        <w:t xml:space="preserve">2) Kryteria merytoryczne:  </w:t>
      </w:r>
    </w:p>
    <w:p w:rsidR="006F5F89" w:rsidRDefault="00B4728F">
      <w:pPr>
        <w:numPr>
          <w:ilvl w:val="1"/>
          <w:numId w:val="5"/>
        </w:numPr>
        <w:ind w:right="13" w:hanging="281"/>
      </w:pPr>
      <w:r>
        <w:t>techniczne aspekty realizacji pomocy (prostota, funkcjonalność);</w:t>
      </w:r>
      <w:r>
        <w:t xml:space="preserve"> </w:t>
      </w:r>
    </w:p>
    <w:p w:rsidR="006F5F89" w:rsidRDefault="00B4728F">
      <w:pPr>
        <w:numPr>
          <w:ilvl w:val="1"/>
          <w:numId w:val="5"/>
        </w:numPr>
        <w:spacing w:after="7"/>
        <w:ind w:right="13" w:hanging="281"/>
      </w:pPr>
      <w:r>
        <w:t>nowatorski</w:t>
      </w:r>
      <w:r>
        <w:t xml:space="preserve"> </w:t>
      </w:r>
      <w:r>
        <w:t>sposób wykorzystania pomocy dydaktycznych w trakcie zajęć edukacyjnych;</w:t>
      </w:r>
      <w:r>
        <w:t xml:space="preserve"> </w:t>
      </w:r>
    </w:p>
    <w:p w:rsidR="006F5F89" w:rsidRDefault="00B4728F">
      <w:pPr>
        <w:numPr>
          <w:ilvl w:val="1"/>
          <w:numId w:val="5"/>
        </w:numPr>
        <w:ind w:right="13" w:hanging="281"/>
      </w:pPr>
      <w:r>
        <w:t>o</w:t>
      </w:r>
      <w:r>
        <w:t>ryginalność pomysłu pomocy edukacyjnej;</w:t>
      </w:r>
      <w:r>
        <w:t xml:space="preserve"> </w:t>
      </w:r>
    </w:p>
    <w:p w:rsidR="006F5F89" w:rsidRDefault="00B4728F">
      <w:pPr>
        <w:numPr>
          <w:ilvl w:val="1"/>
          <w:numId w:val="5"/>
        </w:numPr>
        <w:ind w:right="13" w:hanging="281"/>
      </w:pPr>
      <w:r>
        <w:t>ciekawy sposób ujęcia tematu;</w:t>
      </w:r>
      <w:r>
        <w:t xml:space="preserve"> </w:t>
      </w:r>
    </w:p>
    <w:p w:rsidR="006F5F89" w:rsidRDefault="00B4728F">
      <w:pPr>
        <w:numPr>
          <w:ilvl w:val="1"/>
          <w:numId w:val="5"/>
        </w:numPr>
        <w:spacing w:after="7"/>
        <w:ind w:right="13" w:hanging="281"/>
      </w:pPr>
      <w:r>
        <w:t>powią</w:t>
      </w:r>
      <w:r>
        <w:t>zanie pracy, tematyki ze specyfiką obszaru</w:t>
      </w:r>
      <w:r>
        <w:t xml:space="preserve"> </w:t>
      </w:r>
      <w:r>
        <w:t xml:space="preserve">Doliny Baryczy </w:t>
      </w:r>
      <w:r>
        <w:t xml:space="preserve"> </w:t>
      </w:r>
    </w:p>
    <w:p w:rsidR="006F5F89" w:rsidRDefault="00B4728F">
      <w:pPr>
        <w:numPr>
          <w:ilvl w:val="1"/>
          <w:numId w:val="5"/>
        </w:numPr>
        <w:spacing w:after="8"/>
        <w:ind w:right="13" w:hanging="281"/>
      </w:pPr>
      <w:r>
        <w:t>wykorzystanie materiałów zgromadzonych w bazie wiedzy serwisu edukacja.barycz.pl</w:t>
      </w:r>
      <w:r>
        <w:t xml:space="preserve"> (</w:t>
      </w:r>
      <w:r>
        <w:t>rysunki, opisy)</w:t>
      </w:r>
      <w:r>
        <w:t xml:space="preserve"> </w:t>
      </w:r>
    </w:p>
    <w:p w:rsidR="006F5F89" w:rsidRDefault="00B4728F">
      <w:pPr>
        <w:spacing w:after="0" w:line="259" w:lineRule="auto"/>
        <w:ind w:left="320" w:right="0" w:firstLine="0"/>
        <w:jc w:val="center"/>
      </w:pPr>
      <w:r>
        <w:rPr>
          <w:b/>
        </w:rPr>
        <w:t xml:space="preserve"> </w:t>
      </w:r>
    </w:p>
    <w:p w:rsidR="006F5F89" w:rsidRDefault="00B4728F">
      <w:pPr>
        <w:pStyle w:val="Nagwek1"/>
        <w:ind w:left="402" w:right="123"/>
      </w:pPr>
      <w:r>
        <w:t>§ 5. Nagrody w Konkursie</w:t>
      </w:r>
      <w:r>
        <w:t xml:space="preserve"> </w:t>
      </w:r>
    </w:p>
    <w:p w:rsidR="006F5F89" w:rsidRDefault="00B4728F">
      <w:pPr>
        <w:spacing w:after="33" w:line="259" w:lineRule="auto"/>
        <w:ind w:left="320" w:right="0" w:firstLine="0"/>
        <w:jc w:val="center"/>
      </w:pPr>
      <w:r>
        <w:rPr>
          <w:b/>
        </w:rPr>
        <w:t xml:space="preserve"> </w:t>
      </w:r>
    </w:p>
    <w:p w:rsidR="006F5F89" w:rsidRDefault="00B4728F">
      <w:pPr>
        <w:numPr>
          <w:ilvl w:val="0"/>
          <w:numId w:val="6"/>
        </w:numPr>
        <w:ind w:right="13" w:hanging="360"/>
      </w:pPr>
      <w:r>
        <w:t xml:space="preserve">Wysokość nagrody na jednego laureata nie może być większa niż 500 zł brutto. </w:t>
      </w:r>
      <w:r>
        <w:t xml:space="preserve"> </w:t>
      </w:r>
    </w:p>
    <w:p w:rsidR="006F5F89" w:rsidRDefault="00B4728F">
      <w:pPr>
        <w:numPr>
          <w:ilvl w:val="0"/>
          <w:numId w:val="6"/>
        </w:numPr>
        <w:ind w:right="13" w:hanging="360"/>
      </w:pPr>
      <w:r>
        <w:t xml:space="preserve">Laureaci lub wyróżnione osoby zostaną powiadomione telefonicznie. </w:t>
      </w:r>
      <w:r>
        <w:t xml:space="preserve"> </w:t>
      </w:r>
    </w:p>
    <w:p w:rsidR="006F5F89" w:rsidRDefault="00B4728F">
      <w:pPr>
        <w:numPr>
          <w:ilvl w:val="0"/>
          <w:numId w:val="6"/>
        </w:numPr>
        <w:spacing w:after="46" w:line="246" w:lineRule="auto"/>
        <w:ind w:right="13" w:hanging="360"/>
      </w:pPr>
      <w:r>
        <w:t>Nagrody zostaną wypłacane na podstawie rachunku do umowy o dzieło wraz z przekazaniem praw autorskich (Organi</w:t>
      </w:r>
      <w:r>
        <w:t>zator Konkursu gwarantuje informowanie o autorze projektu/ koncepcji na każdym z</w:t>
      </w:r>
      <w:r>
        <w:t xml:space="preserve"> </w:t>
      </w:r>
      <w:r>
        <w:t xml:space="preserve">poł eksploatacji). </w:t>
      </w:r>
      <w:r>
        <w:t xml:space="preserve"> </w:t>
      </w:r>
    </w:p>
    <w:p w:rsidR="006F5F89" w:rsidRDefault="00B4728F">
      <w:pPr>
        <w:numPr>
          <w:ilvl w:val="0"/>
          <w:numId w:val="6"/>
        </w:numPr>
        <w:ind w:right="13" w:hanging="360"/>
      </w:pPr>
      <w:r>
        <w:t>W przypadku rezygnacji z przyznanej w Konkursie nagrody, Organizator zastrzega sobie prawo podziału puli środków pomiędzy pozostałych nagrodzonych uczestn</w:t>
      </w:r>
      <w:r>
        <w:t xml:space="preserve">ików konkursu. </w:t>
      </w:r>
      <w:r>
        <w:t xml:space="preserve"> </w:t>
      </w:r>
    </w:p>
    <w:p w:rsidR="006F5F89" w:rsidRDefault="00B4728F">
      <w:pPr>
        <w:numPr>
          <w:ilvl w:val="0"/>
          <w:numId w:val="6"/>
        </w:numPr>
        <w:ind w:right="13" w:hanging="360"/>
      </w:pPr>
      <w:r>
        <w:t xml:space="preserve">Organizator upubliczni wyniki konkursu na stronie internetowej oraz </w:t>
      </w:r>
      <w:proofErr w:type="spellStart"/>
      <w:r>
        <w:t>fb</w:t>
      </w:r>
      <w:proofErr w:type="spellEnd"/>
      <w:r>
        <w:t xml:space="preserve"> wraz z informacją o puli przyznanych i przyjętych nagród. </w:t>
      </w:r>
      <w:r>
        <w:t xml:space="preserve"> </w:t>
      </w:r>
    </w:p>
    <w:p w:rsidR="006F5F89" w:rsidRDefault="00B4728F">
      <w:pPr>
        <w:numPr>
          <w:ilvl w:val="0"/>
          <w:numId w:val="6"/>
        </w:numPr>
        <w:spacing w:after="7"/>
        <w:ind w:right="13" w:hanging="360"/>
      </w:pPr>
      <w:r>
        <w:t xml:space="preserve">Nie jest możliwe odstąpienie prawa do nagrody osobom trzecim. </w:t>
      </w:r>
      <w:r>
        <w:t xml:space="preserve"> </w:t>
      </w:r>
    </w:p>
    <w:p w:rsidR="006F5F89" w:rsidRDefault="00B4728F">
      <w:pPr>
        <w:spacing w:after="0" w:line="259" w:lineRule="auto"/>
        <w:ind w:left="979" w:right="0" w:firstLine="0"/>
        <w:jc w:val="left"/>
      </w:pPr>
      <w:r>
        <w:t xml:space="preserve"> </w:t>
      </w:r>
    </w:p>
    <w:p w:rsidR="006F5F89" w:rsidRDefault="00B4728F">
      <w:pPr>
        <w:pStyle w:val="Nagwek1"/>
        <w:ind w:left="402" w:right="120"/>
      </w:pPr>
      <w:r>
        <w:t>§ 6. Postanowienia końcowe</w:t>
      </w:r>
      <w:r>
        <w:t xml:space="preserve"> </w:t>
      </w:r>
    </w:p>
    <w:p w:rsidR="006F5F89" w:rsidRDefault="00B4728F">
      <w:pPr>
        <w:spacing w:after="33" w:line="259" w:lineRule="auto"/>
        <w:ind w:left="320" w:right="0" w:firstLine="0"/>
        <w:jc w:val="center"/>
      </w:pPr>
      <w:r>
        <w:rPr>
          <w:b/>
        </w:rPr>
        <w:t xml:space="preserve"> </w:t>
      </w:r>
    </w:p>
    <w:p w:rsidR="006F5F89" w:rsidRDefault="00B4728F">
      <w:pPr>
        <w:numPr>
          <w:ilvl w:val="0"/>
          <w:numId w:val="7"/>
        </w:numPr>
        <w:ind w:right="13" w:hanging="360"/>
      </w:pPr>
      <w:r>
        <w:t>Zgłoszenie d</w:t>
      </w:r>
      <w:r>
        <w:t>o Konkursu jest równoznaczne z akceptacją niniejszego Regulaminu.</w:t>
      </w:r>
      <w:r>
        <w:t xml:space="preserve"> </w:t>
      </w:r>
    </w:p>
    <w:p w:rsidR="006F5F89" w:rsidRDefault="00B4728F">
      <w:pPr>
        <w:numPr>
          <w:ilvl w:val="0"/>
          <w:numId w:val="7"/>
        </w:numPr>
        <w:ind w:right="13" w:hanging="360"/>
      </w:pPr>
      <w:r>
        <w:t>Organizator zastrzega sobie prawo do umieszczenia logotypów Organizatora na każdej pomocy edukacyjnej, która powstanie w procesie produkcji, elektronicznej formy. Imię i nazwisko autora pra</w:t>
      </w:r>
      <w:r>
        <w:t>cy zostanie wówczas umieszczone na pomocy edukacyjnej.</w:t>
      </w:r>
      <w:r>
        <w:t xml:space="preserve"> </w:t>
      </w:r>
    </w:p>
    <w:p w:rsidR="006F5F89" w:rsidRDefault="00B4728F">
      <w:pPr>
        <w:numPr>
          <w:ilvl w:val="0"/>
          <w:numId w:val="7"/>
        </w:numPr>
        <w:ind w:right="13" w:hanging="360"/>
      </w:pPr>
      <w:r>
        <w:t>Organizator Konkursu może wprowadzać zmiany w Regulaminie, nie naruszając ogólnych zasad Konkursu.</w:t>
      </w:r>
      <w:r>
        <w:t xml:space="preserve"> </w:t>
      </w:r>
    </w:p>
    <w:p w:rsidR="006F5F89" w:rsidRDefault="00B4728F">
      <w:pPr>
        <w:numPr>
          <w:ilvl w:val="0"/>
          <w:numId w:val="7"/>
        </w:numPr>
        <w:ind w:right="13" w:hanging="360"/>
      </w:pPr>
      <w:r>
        <w:t xml:space="preserve">Organizator Konkursu nie ponosi odpowiedzialności za odwołanie Konkursu bądź zmiany w harmonogramie </w:t>
      </w:r>
      <w:r>
        <w:t>jego przeprowadzenia, które wynikły z przyczyn od niego niezależnych.</w:t>
      </w:r>
      <w:r>
        <w:t xml:space="preserve"> </w:t>
      </w:r>
    </w:p>
    <w:p w:rsidR="006F5F89" w:rsidRDefault="00B4728F">
      <w:pPr>
        <w:numPr>
          <w:ilvl w:val="0"/>
          <w:numId w:val="7"/>
        </w:numPr>
        <w:ind w:right="13" w:hanging="360"/>
      </w:pPr>
      <w:r>
        <w:t>Sprawy dotyczące Konkursu, nieuregulowane w Regulaminie, są rozstrzygane przez Organizatora.</w:t>
      </w:r>
      <w:r>
        <w:t xml:space="preserve"> </w:t>
      </w:r>
    </w:p>
    <w:p w:rsidR="006F5F89" w:rsidRDefault="00B4728F">
      <w:pPr>
        <w:numPr>
          <w:ilvl w:val="0"/>
          <w:numId w:val="7"/>
        </w:numPr>
        <w:ind w:right="13" w:hanging="360"/>
      </w:pPr>
      <w:r>
        <w:t>Przystępujący do Konkursu oświadcza, że jest właścicielem wszelkich praw autorskich (osobis</w:t>
      </w:r>
      <w:r>
        <w:t>tych i majątkowych) i niniejszym przekazuje Organizatorowi Konkursu prawa do nieodpłatnego wykorzystania pracy konkursowej w dowolny sposób, bez ograniczeń czasowych i terytorialnych, na wszelkich polach eksploatacji i prawa pokrewne.</w:t>
      </w:r>
      <w:r>
        <w:t xml:space="preserve"> </w:t>
      </w:r>
    </w:p>
    <w:p w:rsidR="006F5F89" w:rsidRDefault="00B4728F">
      <w:pPr>
        <w:numPr>
          <w:ilvl w:val="0"/>
          <w:numId w:val="7"/>
        </w:numPr>
        <w:ind w:right="13" w:hanging="360"/>
      </w:pPr>
      <w:r>
        <w:lastRenderedPageBreak/>
        <w:t>Uczestnik Konkursu przyjmuje na siebie pełną odpowiedzialność w przypadku, gdy osoba trzecia będzie formułowała roszczenia dotyczące przesłanego zgłoszenia konkursowego, zgłoszonego przez niego do Konkursu.</w:t>
      </w:r>
      <w:r>
        <w:t xml:space="preserve"> </w:t>
      </w:r>
    </w:p>
    <w:p w:rsidR="006F5F89" w:rsidRDefault="00B4728F">
      <w:pPr>
        <w:numPr>
          <w:ilvl w:val="0"/>
          <w:numId w:val="7"/>
        </w:numPr>
        <w:spacing w:after="0"/>
        <w:ind w:right="13" w:hanging="360"/>
      </w:pPr>
      <w:r>
        <w:t>Zgłoszona przez Uczestnika praca konkursowa powi</w:t>
      </w:r>
      <w:r>
        <w:t>nna być wolna od treści naruszających normy społeczne i prawne oraz powszechnie uznawane za obraźliwe.</w:t>
      </w:r>
      <w:r>
        <w:t xml:space="preserve"> </w:t>
      </w:r>
    </w:p>
    <w:p w:rsidR="00543E86" w:rsidRDefault="00B4728F">
      <w:pPr>
        <w:spacing w:after="0" w:line="259" w:lineRule="auto"/>
        <w:ind w:left="258" w:right="0" w:firstLine="0"/>
        <w:jc w:val="left"/>
        <w:sectPr w:rsidR="00543E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480" w:right="1312" w:bottom="1509" w:left="1080" w:header="0" w:footer="708" w:gutter="0"/>
          <w:cols w:space="708"/>
        </w:sectPr>
      </w:pPr>
      <w:r>
        <w:t xml:space="preserve"> </w:t>
      </w:r>
    </w:p>
    <w:p w:rsidR="006F5F89" w:rsidRDefault="006F5F89">
      <w:pPr>
        <w:spacing w:after="0" w:line="259" w:lineRule="auto"/>
        <w:ind w:left="258" w:right="0" w:firstLine="0"/>
        <w:jc w:val="left"/>
      </w:pPr>
    </w:p>
    <w:p w:rsidR="006F5F89" w:rsidRDefault="00B4728F">
      <w:pPr>
        <w:ind w:left="288" w:right="13"/>
      </w:pPr>
      <w:r>
        <w:t xml:space="preserve">Załącznik nr 1 </w:t>
      </w:r>
      <w:r>
        <w:t xml:space="preserve">– </w:t>
      </w:r>
      <w:r>
        <w:rPr>
          <w:b/>
        </w:rPr>
        <w:t>Formularz zgłoszenia</w:t>
      </w:r>
      <w:r>
        <w:t xml:space="preserve"> </w:t>
      </w:r>
      <w:r>
        <w:t>pomocy edukacyjnej</w:t>
      </w:r>
      <w:r>
        <w:t xml:space="preserve"> </w:t>
      </w:r>
      <w:r>
        <w:t>(pracy konkursowej)</w:t>
      </w:r>
    </w:p>
    <w:p w:rsidR="006F5F89" w:rsidRDefault="00B4728F">
      <w:pPr>
        <w:spacing w:after="300" w:line="303" w:lineRule="auto"/>
        <w:ind w:left="278" w:right="13" w:hanging="278"/>
      </w:pPr>
      <w:r>
        <w:rPr>
          <w:b/>
        </w:rPr>
        <w:t>Formularz zgłoszenia do KONKURSU</w:t>
      </w:r>
      <w:r>
        <w:t xml:space="preserve"> </w:t>
      </w:r>
      <w:r>
        <w:t>na najciekawszą pomoc edukacyjną służącą edukacji na rzecz przeciwdziałania skutkom zmiany klimatu w Dolinie Baryczy</w:t>
      </w:r>
      <w:r>
        <w:t xml:space="preserve"> </w:t>
      </w:r>
    </w:p>
    <w:p w:rsidR="006F5F89" w:rsidRDefault="00B4728F">
      <w:pPr>
        <w:spacing w:after="389" w:line="259" w:lineRule="auto"/>
        <w:ind w:left="273" w:right="0" w:hanging="288"/>
        <w:jc w:val="left"/>
      </w:pPr>
      <w:r>
        <w:rPr>
          <w:b/>
        </w:rPr>
        <w:t xml:space="preserve">UWAGA Zakres punktów od 1 do 8 niezbędny do zgłoszenia udziału - </w:t>
      </w:r>
      <w:r>
        <w:rPr>
          <w:b/>
          <w:u w:val="single" w:color="000000"/>
        </w:rPr>
        <w:t>termin do 04.06.2018r.</w:t>
      </w:r>
      <w:r>
        <w:rPr>
          <w:b/>
        </w:rPr>
        <w:t xml:space="preserve"> prosimy o wypełnienie podpis i przesłanie skan lub</w:t>
      </w:r>
      <w:r>
        <w:rPr>
          <w:b/>
        </w:rPr>
        <w:t xml:space="preserve"> zdjęcia mailem na adres </w:t>
      </w:r>
      <w:r>
        <w:rPr>
          <w:b/>
          <w:color w:val="0066CC"/>
          <w:u w:val="single" w:color="0066CC"/>
        </w:rPr>
        <w:t>edukacja@nasza.barycz.pl</w:t>
      </w:r>
      <w:r>
        <w:rPr>
          <w:b/>
        </w:rPr>
        <w:t xml:space="preserve">.  </w:t>
      </w:r>
    </w:p>
    <w:p w:rsidR="006F5F89" w:rsidRDefault="00B4728F">
      <w:pPr>
        <w:numPr>
          <w:ilvl w:val="0"/>
          <w:numId w:val="8"/>
        </w:numPr>
        <w:spacing w:after="425"/>
        <w:ind w:right="13" w:hanging="360"/>
      </w:pPr>
      <w:r>
        <w:t>I</w:t>
      </w:r>
      <w:r>
        <w:t xml:space="preserve">mię, nazwisko zgłaszającego. 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426"/>
        <w:ind w:right="13" w:hanging="360"/>
      </w:pPr>
      <w:r>
        <w:t>E</w:t>
      </w:r>
      <w:r>
        <w:t>-</w:t>
      </w:r>
      <w:r>
        <w:t>mail i numer telefonu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345" w:line="310" w:lineRule="auto"/>
        <w:ind w:right="13" w:hanging="360"/>
      </w:pPr>
      <w:r>
        <w:t>Nazwa i siedziba placówki edukacyjnej szkolnej lub pozaszkolnej (ośrodka) z którą zgłaszający jest związany (zatrudnienie, umowa cywilnoprawna), i</w:t>
      </w:r>
      <w:r>
        <w:t xml:space="preserve">nformację dotyczącą nauczanego przedmiotu, stanowisko pracy (nie dotyczy osób nie związanych zawodowo lub funkcyjnie z podmiotami realizującymi program Edukacji dla Doliny Baryczy. 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426"/>
        <w:ind w:right="13" w:hanging="360"/>
      </w:pPr>
      <w:r>
        <w:t>Tytuł pomocy edukacyjnej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342" w:line="314" w:lineRule="auto"/>
        <w:ind w:right="13" w:hanging="360"/>
      </w:pPr>
      <w:r>
        <w:t xml:space="preserve">Grupa wiekowa do której pomoc edukacyjna jest skierowana </w:t>
      </w:r>
      <w:r>
        <w:t xml:space="preserve">- </w:t>
      </w:r>
      <w:r>
        <w:t>jedna z czterech opisane w § 1. Pkt 3 (Uwaga, jedna osoba musi wybrać jedną z grup wiekowych. Jedna osoba może złożyć w danej kategorii więcej niż jedną propozycję pomocy jednak każda pomoc zgłoszo</w:t>
      </w:r>
      <w:r>
        <w:t xml:space="preserve">na musi być na osobnym formularzu) 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424"/>
        <w:ind w:right="13" w:hanging="360"/>
      </w:pPr>
      <w:r>
        <w:t>Forma pomocy edukacyjnej (gra, puzzle, kolorowanka, inne..)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426"/>
        <w:ind w:right="13" w:hanging="360"/>
      </w:pPr>
      <w:r>
        <w:t xml:space="preserve">Wskazanie co najmniej jednego z zakresów przedstawionych w § 1 pkt 4, które pomoc realizuje, 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279" w:line="324" w:lineRule="auto"/>
        <w:ind w:right="13" w:hanging="360"/>
      </w:pPr>
      <w:r>
        <w:t>Opis (maksymalnie 1500 znaków) określające oryginalność pomysłu</w:t>
      </w:r>
      <w:r>
        <w:t xml:space="preserve"> pomocy edukacyjnej; ujęcia tematu; inne atuty pracy konkursowej </w:t>
      </w:r>
      <w:r>
        <w:t xml:space="preserve"> </w:t>
      </w:r>
    </w:p>
    <w:p w:rsidR="006F5F89" w:rsidRDefault="00B4728F">
      <w:pPr>
        <w:spacing w:after="398" w:line="259" w:lineRule="auto"/>
        <w:ind w:left="360" w:right="0" w:firstLine="0"/>
        <w:jc w:val="left"/>
      </w:pPr>
      <w:r>
        <w:t xml:space="preserve"> </w:t>
      </w:r>
    </w:p>
    <w:p w:rsidR="006F5F89" w:rsidRDefault="00B4728F">
      <w:pPr>
        <w:numPr>
          <w:ilvl w:val="0"/>
          <w:numId w:val="8"/>
        </w:numPr>
        <w:spacing w:after="332" w:line="324" w:lineRule="auto"/>
        <w:ind w:right="13" w:hanging="360"/>
      </w:pPr>
      <w:r>
        <w:t xml:space="preserve">Opis funkcjonalności, zasady korzystania z pomocy edukacyjnej (instrukcja, regulamin), zawartość merytoryczna niezbędna do przeprowadzenia, wykorzystania pomocy edukacyjnej. 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332" w:line="324" w:lineRule="auto"/>
        <w:ind w:right="13" w:hanging="360"/>
      </w:pPr>
      <w:r>
        <w:t>Wskazanie c</w:t>
      </w:r>
      <w:r>
        <w:t xml:space="preserve">elów i treści wynikających z podstawy programowej dla odpowiedniej grupy wiekowej związanych z użyciem pomocy edukacyjnej </w:t>
      </w:r>
      <w:r>
        <w:t xml:space="preserve"> </w:t>
      </w:r>
    </w:p>
    <w:p w:rsidR="006F5F89" w:rsidRDefault="00B4728F">
      <w:pPr>
        <w:numPr>
          <w:ilvl w:val="0"/>
          <w:numId w:val="8"/>
        </w:numPr>
        <w:spacing w:after="104" w:line="324" w:lineRule="auto"/>
        <w:ind w:right="13" w:hanging="360"/>
      </w:pPr>
      <w:r>
        <w:t>Założenia technicznego wykonania pomocy edukacyjnej uwzgledniające grupę wiekową do której pomoc edukacyjna jest skierowana (np. pro</w:t>
      </w:r>
      <w:r>
        <w:t xml:space="preserve">totyp) </w:t>
      </w:r>
      <w:r>
        <w:t xml:space="preserve"> </w:t>
      </w:r>
    </w:p>
    <w:p w:rsidR="006F5F89" w:rsidRDefault="00B4728F">
      <w:pPr>
        <w:spacing w:after="7"/>
        <w:ind w:right="13"/>
      </w:pPr>
      <w:r>
        <w:t xml:space="preserve">Zgody, informacje i oświadczenia: </w:t>
      </w:r>
      <w:r>
        <w:t xml:space="preserve"> </w:t>
      </w:r>
    </w:p>
    <w:p w:rsidR="006F5F89" w:rsidRDefault="00B4728F">
      <w:pPr>
        <w:spacing w:after="0" w:line="259" w:lineRule="auto"/>
        <w:ind w:left="259" w:right="0" w:firstLine="0"/>
        <w:jc w:val="left"/>
      </w:pPr>
      <w:r>
        <w:t xml:space="preserve"> </w:t>
      </w:r>
    </w:p>
    <w:p w:rsidR="006F5F89" w:rsidRDefault="00B4728F">
      <w:pPr>
        <w:spacing w:after="12"/>
        <w:ind w:left="254" w:right="0"/>
      </w:pPr>
      <w:r>
        <w:rPr>
          <w:b/>
          <w:sz w:val="18"/>
        </w:rPr>
        <w:lastRenderedPageBreak/>
        <w:t>Wyrażam zgodę</w:t>
      </w:r>
      <w:r>
        <w:rPr>
          <w:sz w:val="18"/>
        </w:rPr>
        <w:t xml:space="preserve"> </w:t>
      </w:r>
      <w:r>
        <w:rPr>
          <w:sz w:val="18"/>
        </w:rPr>
        <w:t xml:space="preserve">na przetwarzanie moich danych osobowych w postaci: </w:t>
      </w:r>
      <w:r>
        <w:rPr>
          <w:sz w:val="18"/>
        </w:rPr>
        <w:t xml:space="preserve"> </w:t>
      </w:r>
      <w:r>
        <w:rPr>
          <w:sz w:val="18"/>
        </w:rPr>
        <w:t>Imienia i Nazwiska, nr telefonu oraz maila a także miejsca zatrudnienia ( w przypadku ośrodków szkolnych i pozaszkolnych)</w:t>
      </w:r>
      <w:r>
        <w:rPr>
          <w:sz w:val="18"/>
        </w:rPr>
        <w:t xml:space="preserve"> </w:t>
      </w:r>
      <w:r>
        <w:rPr>
          <w:sz w:val="18"/>
        </w:rPr>
        <w:t xml:space="preserve">przez Stowarzyszenie „Partnerstwo dla doliny Baryczy” z siedzibą w Miliczu przy pl. Ks. E. </w:t>
      </w:r>
      <w:proofErr w:type="spellStart"/>
      <w:r>
        <w:rPr>
          <w:sz w:val="18"/>
        </w:rPr>
        <w:t>Waresiaka</w:t>
      </w:r>
      <w:proofErr w:type="spellEnd"/>
      <w:r>
        <w:rPr>
          <w:sz w:val="18"/>
        </w:rPr>
        <w:t xml:space="preserve"> 7 w celu realizacji zadań i obowiązków wynikających z realizacji Konkursu na najciekawszą pomoc edukacyjną służącą edukacji na rzecz przeciwdziałania skutk</w:t>
      </w:r>
      <w:r>
        <w:rPr>
          <w:sz w:val="18"/>
        </w:rPr>
        <w:t xml:space="preserve">om zmiany klimatu w Dolinie Baryczy. </w:t>
      </w:r>
      <w:r>
        <w:rPr>
          <w:sz w:val="18"/>
        </w:rPr>
        <w:t xml:space="preserve"> </w:t>
      </w:r>
    </w:p>
    <w:p w:rsidR="006F5F89" w:rsidRDefault="00B4728F">
      <w:pPr>
        <w:ind w:right="13"/>
      </w:pPr>
      <w:r>
        <w:t xml:space="preserve">Podpis </w:t>
      </w:r>
      <w:r>
        <w:t xml:space="preserve"> </w:t>
      </w:r>
    </w:p>
    <w:p w:rsidR="006F5F89" w:rsidRDefault="00B4728F">
      <w:pPr>
        <w:spacing w:after="0" w:line="259" w:lineRule="auto"/>
        <w:ind w:left="259" w:right="0" w:firstLine="0"/>
        <w:jc w:val="left"/>
      </w:pPr>
      <w:r>
        <w:rPr>
          <w:sz w:val="18"/>
        </w:rPr>
        <w:t xml:space="preserve"> </w:t>
      </w:r>
    </w:p>
    <w:p w:rsidR="006F5F89" w:rsidRDefault="00B4728F">
      <w:pPr>
        <w:spacing w:after="12"/>
        <w:ind w:left="254" w:right="0"/>
      </w:pPr>
      <w:r>
        <w:rPr>
          <w:b/>
          <w:sz w:val="18"/>
        </w:rPr>
        <w:t>Wyrażam zgodę</w:t>
      </w:r>
      <w:r>
        <w:rPr>
          <w:sz w:val="18"/>
        </w:rPr>
        <w:t xml:space="preserve"> </w:t>
      </w:r>
      <w:r>
        <w:rPr>
          <w:sz w:val="18"/>
        </w:rPr>
        <w:t>na wykorzystanie do kontaktu adresu e</w:t>
      </w:r>
      <w:r>
        <w:rPr>
          <w:sz w:val="18"/>
        </w:rPr>
        <w:t xml:space="preserve">- </w:t>
      </w:r>
      <w:r>
        <w:rPr>
          <w:sz w:val="18"/>
        </w:rPr>
        <w:t xml:space="preserve">mail. </w:t>
      </w:r>
      <w:r>
        <w:rPr>
          <w:sz w:val="18"/>
        </w:rPr>
        <w:t xml:space="preserve"> </w:t>
      </w:r>
    </w:p>
    <w:p w:rsidR="006F5F89" w:rsidRDefault="00B4728F">
      <w:pPr>
        <w:spacing w:after="0" w:line="259" w:lineRule="auto"/>
        <w:ind w:left="259" w:right="0" w:firstLine="0"/>
        <w:jc w:val="left"/>
      </w:pPr>
      <w:r>
        <w:t xml:space="preserve"> </w:t>
      </w:r>
    </w:p>
    <w:p w:rsidR="006F5F89" w:rsidRDefault="00B4728F">
      <w:pPr>
        <w:spacing w:after="345"/>
        <w:ind w:right="13"/>
      </w:pPr>
      <w:r>
        <w:t xml:space="preserve">Podpis </w:t>
      </w:r>
      <w:r>
        <w:t xml:space="preserve"> </w:t>
      </w:r>
    </w:p>
    <w:p w:rsidR="006F5F89" w:rsidRDefault="00B4728F">
      <w:pPr>
        <w:spacing w:after="300" w:line="336" w:lineRule="auto"/>
        <w:ind w:left="254" w:right="0"/>
      </w:pPr>
      <w:r>
        <w:rPr>
          <w:b/>
          <w:sz w:val="18"/>
        </w:rPr>
        <w:t>Informuję,</w:t>
      </w:r>
      <w:r>
        <w:rPr>
          <w:sz w:val="18"/>
        </w:rPr>
        <w:t xml:space="preserve"> </w:t>
      </w:r>
      <w:r>
        <w:rPr>
          <w:sz w:val="18"/>
        </w:rPr>
        <w:t>że ma Pani/Pan prawo do wycofania zgody w dowolnym momencie. Wycofanie zgody nie wpływa na zgodność z prawem przetwarzania,</w:t>
      </w:r>
      <w:r>
        <w:rPr>
          <w:sz w:val="18"/>
        </w:rPr>
        <w:t xml:space="preserve"> którego dokonano na podstawie zgody przed jej wycofaniem Wyrażenie zgody przez Panią/Pana jest dobrowolne. Zgoda może być przez Panią/Pana w dowolnym czasie wycofania w następujący sposób informacja mailowa na adres </w:t>
      </w:r>
      <w:r>
        <w:rPr>
          <w:color w:val="0066CC"/>
          <w:sz w:val="18"/>
          <w:u w:val="single" w:color="0066CC"/>
        </w:rPr>
        <w:t>partnertstwo@nasza.barycz.pl</w:t>
      </w:r>
      <w:r>
        <w:rPr>
          <w:sz w:val="18"/>
        </w:rPr>
        <w:t>. Wycofanie</w:t>
      </w:r>
      <w:r>
        <w:rPr>
          <w:sz w:val="18"/>
        </w:rPr>
        <w:t xml:space="preserve"> zgody jest równoznaczne z wykreślenie danych ze zabioru danych. </w:t>
      </w:r>
      <w:r>
        <w:rPr>
          <w:sz w:val="18"/>
        </w:rPr>
        <w:t xml:space="preserve"> </w:t>
      </w:r>
    </w:p>
    <w:p w:rsidR="006F5F89" w:rsidRDefault="00B4728F">
      <w:pPr>
        <w:spacing w:after="300" w:line="303" w:lineRule="auto"/>
        <w:ind w:right="13"/>
      </w:pPr>
      <w:r>
        <w:rPr>
          <w:b/>
        </w:rPr>
        <w:t>Oświadczam,</w:t>
      </w:r>
      <w:r>
        <w:t xml:space="preserve"> </w:t>
      </w:r>
      <w:r>
        <w:t>że z chwilą wyboru na laureata lub uzyskania wyróżnienia wyrażam zgodę na nieodpłatne przeniesienie na Organizatora Konkursu autorskich praw majątkowych do zgłaszanej pomocy edu</w:t>
      </w:r>
      <w:r>
        <w:t xml:space="preserve">kacyjnej. </w:t>
      </w:r>
      <w:r>
        <w:t xml:space="preserve"> </w:t>
      </w:r>
    </w:p>
    <w:p w:rsidR="006F5F89" w:rsidRDefault="00B4728F">
      <w:pPr>
        <w:spacing w:after="300" w:line="303" w:lineRule="auto"/>
        <w:ind w:right="13"/>
      </w:pPr>
      <w:r>
        <w:rPr>
          <w:b/>
        </w:rPr>
        <w:t>Oświadczam</w:t>
      </w:r>
      <w:r>
        <w:t>, że zapoznałem/</w:t>
      </w:r>
      <w:proofErr w:type="spellStart"/>
      <w:r>
        <w:t>am</w:t>
      </w:r>
      <w:proofErr w:type="spellEnd"/>
      <w:r>
        <w:t xml:space="preserve"> się z Regulaminem Konkursu</w:t>
      </w:r>
      <w:r>
        <w:t xml:space="preserve"> </w:t>
      </w:r>
      <w:r>
        <w:t xml:space="preserve">na najciekawszą pomoc edukacyjną służącą edukacji na rzecz przeciwdziałania skutkom zmiany klimatu w Dolinie Baryczy. </w:t>
      </w:r>
      <w:r>
        <w:t xml:space="preserve"> </w:t>
      </w:r>
    </w:p>
    <w:p w:rsidR="006F5F89" w:rsidRDefault="00B4728F">
      <w:pPr>
        <w:spacing w:after="342" w:line="259" w:lineRule="auto"/>
        <w:ind w:left="259" w:right="0" w:firstLine="0"/>
        <w:jc w:val="left"/>
      </w:pPr>
      <w:r>
        <w:t xml:space="preserve"> </w:t>
      </w:r>
    </w:p>
    <w:p w:rsidR="006F5F89" w:rsidRDefault="00B4728F">
      <w:pPr>
        <w:ind w:right="13"/>
      </w:pPr>
      <w:r>
        <w:t xml:space="preserve">Data </w:t>
      </w:r>
      <w:r>
        <w:t xml:space="preserve">                                                             </w:t>
      </w:r>
      <w:r>
        <w:t xml:space="preserve">                                                               </w:t>
      </w:r>
      <w:r>
        <w:t xml:space="preserve">Podpis </w:t>
      </w:r>
      <w:r>
        <w:t xml:space="preserve"> </w:t>
      </w:r>
    </w:p>
    <w:sectPr w:rsidR="006F5F89">
      <w:pgSz w:w="11909" w:h="16838"/>
      <w:pgMar w:top="1480" w:right="1312" w:bottom="1509" w:left="108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8F" w:rsidRDefault="00B4728F">
      <w:pPr>
        <w:spacing w:after="0" w:line="240" w:lineRule="auto"/>
      </w:pPr>
      <w:r>
        <w:separator/>
      </w:r>
    </w:p>
  </w:endnote>
  <w:endnote w:type="continuationSeparator" w:id="0">
    <w:p w:rsidR="00B4728F" w:rsidRDefault="00B4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B4728F">
    <w:pPr>
      <w:spacing w:after="0" w:line="239" w:lineRule="auto"/>
      <w:ind w:left="259" w:right="4415" w:firstLine="4555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B4728F">
    <w:pPr>
      <w:spacing w:after="0" w:line="239" w:lineRule="auto"/>
      <w:ind w:left="259" w:right="4415" w:firstLine="4555"/>
      <w:jc w:val="left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="00543E86" w:rsidRPr="00543E86">
      <w:rPr>
        <w:rFonts w:ascii="Courier New" w:eastAsia="Courier New" w:hAnsi="Courier New" w:cs="Courier New"/>
        <w:noProof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B4728F">
    <w:pPr>
      <w:spacing w:after="0" w:line="239" w:lineRule="auto"/>
      <w:ind w:left="259" w:right="4415" w:firstLine="4555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8F" w:rsidRDefault="00B4728F">
      <w:pPr>
        <w:spacing w:after="0" w:line="240" w:lineRule="auto"/>
      </w:pPr>
      <w:r>
        <w:separator/>
      </w:r>
    </w:p>
  </w:footnote>
  <w:footnote w:type="continuationSeparator" w:id="0">
    <w:p w:rsidR="00B4728F" w:rsidRDefault="00B4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B4728F">
    <w:pPr>
      <w:tabs>
        <w:tab w:val="center" w:pos="4584"/>
        <w:tab w:val="center" w:pos="916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850264</wp:posOffset>
          </wp:positionH>
          <wp:positionV relativeFrom="page">
            <wp:posOffset>73025</wp:posOffset>
          </wp:positionV>
          <wp:extent cx="1118872" cy="619011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8872" cy="619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2915949</wp:posOffset>
          </wp:positionH>
          <wp:positionV relativeFrom="page">
            <wp:posOffset>1</wp:posOffset>
          </wp:positionV>
          <wp:extent cx="1776096" cy="69190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6096" cy="69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5880956</wp:posOffset>
          </wp:positionH>
          <wp:positionV relativeFrom="page">
            <wp:posOffset>63500</wp:posOffset>
          </wp:positionV>
          <wp:extent cx="628650" cy="62865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6"/>
      </w:rPr>
      <w:t xml:space="preserve">                                         </w:t>
    </w:r>
    <w:r>
      <w:rPr>
        <w:rFonts w:ascii="Courier New" w:eastAsia="Courier New" w:hAnsi="Courier New" w:cs="Courier New"/>
        <w:sz w:val="24"/>
      </w:rPr>
      <w:t xml:space="preserve">             </w:t>
    </w:r>
    <w:r>
      <w:t xml:space="preserve">-UNII </w:t>
    </w:r>
    <w: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6F5F89" w:rsidRDefault="00B4728F">
    <w:pPr>
      <w:spacing w:after="0" w:line="259" w:lineRule="auto"/>
      <w:ind w:left="0" w:right="167" w:firstLine="0"/>
      <w:jc w:val="center"/>
    </w:pPr>
    <w:r>
      <w:t>Wsparto środkami Funduszu Małych Grantów EKO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B4728F">
    <w:pPr>
      <w:tabs>
        <w:tab w:val="center" w:pos="4584"/>
        <w:tab w:val="center" w:pos="916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850264</wp:posOffset>
          </wp:positionH>
          <wp:positionV relativeFrom="page">
            <wp:posOffset>73025</wp:posOffset>
          </wp:positionV>
          <wp:extent cx="1118872" cy="619011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8872" cy="619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2915949</wp:posOffset>
          </wp:positionH>
          <wp:positionV relativeFrom="page">
            <wp:posOffset>1</wp:posOffset>
          </wp:positionV>
          <wp:extent cx="1776096" cy="691905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6096" cy="69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5880956</wp:posOffset>
          </wp:positionH>
          <wp:positionV relativeFrom="page">
            <wp:posOffset>63500</wp:posOffset>
          </wp:positionV>
          <wp:extent cx="628650" cy="628650"/>
          <wp:effectExtent l="0" t="0" r="0" b="0"/>
          <wp:wrapSquare wrapText="bothSides"/>
          <wp:docPr id="3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6"/>
      </w:rPr>
      <w:t xml:space="preserve">                                         </w:t>
    </w:r>
    <w:r>
      <w:rPr>
        <w:rFonts w:ascii="Courier New" w:eastAsia="Courier New" w:hAnsi="Courier New" w:cs="Courier New"/>
        <w:sz w:val="24"/>
      </w:rPr>
      <w:t xml:space="preserve">             </w:t>
    </w:r>
    <w:r>
      <w:t xml:space="preserve">-UNII </w:t>
    </w:r>
    <w: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543E86" w:rsidRDefault="00543E86">
    <w:pPr>
      <w:spacing w:after="0" w:line="259" w:lineRule="auto"/>
      <w:ind w:left="0" w:right="167" w:firstLine="0"/>
      <w:jc w:val="center"/>
    </w:pPr>
  </w:p>
  <w:p w:rsidR="00543E86" w:rsidRDefault="00543E86">
    <w:pPr>
      <w:spacing w:after="0" w:line="259" w:lineRule="auto"/>
      <w:ind w:left="0" w:right="167" w:firstLine="0"/>
      <w:jc w:val="center"/>
    </w:pPr>
  </w:p>
  <w:p w:rsidR="00543E86" w:rsidRDefault="00543E86">
    <w:pPr>
      <w:spacing w:after="0" w:line="259" w:lineRule="auto"/>
      <w:ind w:left="0" w:right="167" w:firstLine="0"/>
      <w:jc w:val="center"/>
    </w:pPr>
  </w:p>
  <w:p w:rsidR="00543E86" w:rsidRDefault="00543E86">
    <w:pPr>
      <w:spacing w:after="0" w:line="259" w:lineRule="auto"/>
      <w:ind w:left="0" w:right="167" w:firstLine="0"/>
      <w:jc w:val="center"/>
    </w:pPr>
  </w:p>
  <w:p w:rsidR="006F5F89" w:rsidRDefault="00B4728F">
    <w:pPr>
      <w:spacing w:after="0" w:line="259" w:lineRule="auto"/>
      <w:ind w:left="0" w:right="167" w:firstLine="0"/>
      <w:jc w:val="center"/>
    </w:pPr>
    <w:bookmarkStart w:id="0" w:name="_GoBack"/>
    <w:bookmarkEnd w:id="0"/>
    <w:r>
      <w:t>Wsparto środkami Funduszu Małych Grantów EKO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B4728F">
    <w:pPr>
      <w:tabs>
        <w:tab w:val="center" w:pos="4584"/>
        <w:tab w:val="center" w:pos="916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850264</wp:posOffset>
          </wp:positionH>
          <wp:positionV relativeFrom="page">
            <wp:posOffset>73025</wp:posOffset>
          </wp:positionV>
          <wp:extent cx="1118872" cy="619011"/>
          <wp:effectExtent l="0" t="0" r="0" b="0"/>
          <wp:wrapSquare wrapText="bothSides"/>
          <wp:docPr id="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8872" cy="619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2915949</wp:posOffset>
          </wp:positionH>
          <wp:positionV relativeFrom="page">
            <wp:posOffset>1</wp:posOffset>
          </wp:positionV>
          <wp:extent cx="1776096" cy="691905"/>
          <wp:effectExtent l="0" t="0" r="0" b="0"/>
          <wp:wrapSquare wrapText="bothSides"/>
          <wp:docPr id="5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6096" cy="69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5880956</wp:posOffset>
          </wp:positionH>
          <wp:positionV relativeFrom="page">
            <wp:posOffset>63500</wp:posOffset>
          </wp:positionV>
          <wp:extent cx="628650" cy="628650"/>
          <wp:effectExtent l="0" t="0" r="0" b="0"/>
          <wp:wrapSquare wrapText="bothSides"/>
          <wp:docPr id="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6"/>
      </w:rPr>
      <w:t xml:space="preserve">                                         </w:t>
    </w:r>
    <w:r>
      <w:rPr>
        <w:rFonts w:ascii="Courier New" w:eastAsia="Courier New" w:hAnsi="Courier New" w:cs="Courier New"/>
        <w:sz w:val="24"/>
      </w:rPr>
      <w:t xml:space="preserve">             </w:t>
    </w:r>
    <w:r>
      <w:t xml:space="preserve">-UNII </w:t>
    </w:r>
    <w: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6F5F89" w:rsidRDefault="00B4728F">
    <w:pPr>
      <w:spacing w:after="0" w:line="259" w:lineRule="auto"/>
      <w:ind w:left="0" w:right="167" w:firstLine="0"/>
      <w:jc w:val="center"/>
    </w:pPr>
    <w:r>
      <w:t>Wsparto środkami Funduszu Małych Grantów EKO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FF5"/>
    <w:multiLevelType w:val="hybridMultilevel"/>
    <w:tmpl w:val="12A0C334"/>
    <w:lvl w:ilvl="0" w:tplc="44F839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8DDB0">
      <w:start w:val="1"/>
      <w:numFmt w:val="lowerLetter"/>
      <w:lvlText w:val="%2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4AEFC">
      <w:start w:val="1"/>
      <w:numFmt w:val="decimal"/>
      <w:lvlRestart w:val="0"/>
      <w:lvlText w:val="%3)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8B48A">
      <w:start w:val="1"/>
      <w:numFmt w:val="decimal"/>
      <w:lvlText w:val="%4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28A28">
      <w:start w:val="1"/>
      <w:numFmt w:val="lowerLetter"/>
      <w:lvlText w:val="%5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806A6">
      <w:start w:val="1"/>
      <w:numFmt w:val="lowerRoman"/>
      <w:lvlText w:val="%6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C5D1C">
      <w:start w:val="1"/>
      <w:numFmt w:val="decimal"/>
      <w:lvlText w:val="%7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C6064">
      <w:start w:val="1"/>
      <w:numFmt w:val="lowerLetter"/>
      <w:lvlText w:val="%8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4AD78">
      <w:start w:val="1"/>
      <w:numFmt w:val="lowerRoman"/>
      <w:lvlText w:val="%9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24EC5"/>
    <w:multiLevelType w:val="hybridMultilevel"/>
    <w:tmpl w:val="57E685DE"/>
    <w:lvl w:ilvl="0" w:tplc="297AACC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F69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0E7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006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452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C96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C20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A19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D4A5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248C3"/>
    <w:multiLevelType w:val="hybridMultilevel"/>
    <w:tmpl w:val="4AE6E184"/>
    <w:lvl w:ilvl="0" w:tplc="13D40964">
      <w:start w:val="1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6C502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E71D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EC002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54418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0AE5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927D70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CC96F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9A1BAE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6500D"/>
    <w:multiLevelType w:val="hybridMultilevel"/>
    <w:tmpl w:val="B010D220"/>
    <w:lvl w:ilvl="0" w:tplc="D4FC412C">
      <w:start w:val="1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84F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E0B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4C04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EAE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E9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2E5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815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21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B221E4"/>
    <w:multiLevelType w:val="hybridMultilevel"/>
    <w:tmpl w:val="B1DA7F18"/>
    <w:lvl w:ilvl="0" w:tplc="53D6AB64">
      <w:start w:val="1"/>
      <w:numFmt w:val="decimal"/>
      <w:lvlText w:val="%1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A2194">
      <w:start w:val="1"/>
      <w:numFmt w:val="decimal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38C1C0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6EA9A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4600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8021A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2C925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88B9E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A1350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54837"/>
    <w:multiLevelType w:val="hybridMultilevel"/>
    <w:tmpl w:val="537AF4B8"/>
    <w:lvl w:ilvl="0" w:tplc="C1DA3F88">
      <w:start w:val="1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A72B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C04F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A4F3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0309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0038B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C600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5C83F0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C6162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AF7078"/>
    <w:multiLevelType w:val="hybridMultilevel"/>
    <w:tmpl w:val="1174084A"/>
    <w:lvl w:ilvl="0" w:tplc="3A286D58">
      <w:start w:val="1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6511E">
      <w:start w:val="1"/>
      <w:numFmt w:val="bullet"/>
      <w:lvlText w:val="•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25C0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276D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E225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20EFE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6EE78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774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E9DFC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84758A"/>
    <w:multiLevelType w:val="hybridMultilevel"/>
    <w:tmpl w:val="08529F0C"/>
    <w:lvl w:ilvl="0" w:tplc="F74E3826">
      <w:start w:val="1"/>
      <w:numFmt w:val="decimal"/>
      <w:lvlText w:val="%1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A651A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E4378">
      <w:start w:val="1"/>
      <w:numFmt w:val="bullet"/>
      <w:lvlText w:val="▪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B88784">
      <w:start w:val="1"/>
      <w:numFmt w:val="bullet"/>
      <w:lvlText w:val="•"/>
      <w:lvlJc w:val="left"/>
      <w:pPr>
        <w:ind w:left="2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CDA12">
      <w:start w:val="1"/>
      <w:numFmt w:val="bullet"/>
      <w:lvlText w:val="o"/>
      <w:lvlJc w:val="left"/>
      <w:pPr>
        <w:ind w:left="3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46BC0">
      <w:start w:val="1"/>
      <w:numFmt w:val="bullet"/>
      <w:lvlText w:val="▪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688BC">
      <w:start w:val="1"/>
      <w:numFmt w:val="bullet"/>
      <w:lvlText w:val="•"/>
      <w:lvlJc w:val="left"/>
      <w:pPr>
        <w:ind w:left="4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A6EB14">
      <w:start w:val="1"/>
      <w:numFmt w:val="bullet"/>
      <w:lvlText w:val="o"/>
      <w:lvlJc w:val="left"/>
      <w:pPr>
        <w:ind w:left="5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AABB04">
      <w:start w:val="1"/>
      <w:numFmt w:val="bullet"/>
      <w:lvlText w:val="▪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89"/>
    <w:rsid w:val="00543E86"/>
    <w:rsid w:val="006F5F89"/>
    <w:rsid w:val="007230C7"/>
    <w:rsid w:val="00B4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9CB4"/>
  <w15:docId w15:val="{690326F6-F778-4A4D-B56F-FC443817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7" w:line="250" w:lineRule="auto"/>
      <w:ind w:left="269" w:right="4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50" w:lineRule="auto"/>
      <w:ind w:left="231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dukacja.barycz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1927</Words>
  <Characters>11566</Characters>
  <Application>Microsoft Office Word</Application>
  <DocSecurity>0</DocSecurity>
  <Lines>96</Lines>
  <Paragraphs>26</Paragraphs>
  <ScaleCrop>false</ScaleCrop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cp:lastModifiedBy>iozga</cp:lastModifiedBy>
  <cp:revision>3</cp:revision>
  <dcterms:created xsi:type="dcterms:W3CDTF">2018-06-01T11:20:00Z</dcterms:created>
  <dcterms:modified xsi:type="dcterms:W3CDTF">2018-06-01T11:21:00Z</dcterms:modified>
</cp:coreProperties>
</file>