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B3" w:rsidRDefault="002877B3" w:rsidP="002877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877B3" w:rsidRPr="00B512FB" w:rsidRDefault="002877B3" w:rsidP="002877B3">
      <w:pPr>
        <w:jc w:val="center"/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>Funkcja stawów karpiowych w środowisku</w:t>
      </w:r>
      <w:r w:rsidRPr="00B512FB">
        <w:rPr>
          <w:b/>
          <w:color w:val="0000FF"/>
          <w:sz w:val="32"/>
          <w:szCs w:val="32"/>
        </w:rPr>
        <w:t>.</w:t>
      </w:r>
    </w:p>
    <w:p w:rsidR="002877B3" w:rsidRPr="00F82FE4" w:rsidRDefault="002877B3" w:rsidP="002877B3">
      <w:pPr>
        <w:rPr>
          <w:b/>
          <w:sz w:val="32"/>
          <w:szCs w:val="32"/>
        </w:rPr>
      </w:pPr>
    </w:p>
    <w:p w:rsidR="002877B3" w:rsidRDefault="002877B3" w:rsidP="002877B3">
      <w:pPr>
        <w:spacing w:line="360" w:lineRule="auto"/>
      </w:pPr>
      <w:r w:rsidRPr="006D0573">
        <w:rPr>
          <w:b/>
        </w:rPr>
        <w:t>Cel zajęć:</w:t>
      </w:r>
      <w:r>
        <w:rPr>
          <w:b/>
        </w:rPr>
        <w:t xml:space="preserve"> </w:t>
      </w:r>
      <w:r>
        <w:t>p</w:t>
      </w:r>
      <w:r w:rsidRPr="002466CF">
        <w:t>oznanie roli stawów w przyrodzie i gospodarce człowieka.</w:t>
      </w:r>
    </w:p>
    <w:p w:rsidR="002877B3" w:rsidRDefault="002877B3" w:rsidP="002877B3">
      <w:pPr>
        <w:spacing w:line="360" w:lineRule="auto"/>
        <w:rPr>
          <w:b/>
        </w:rPr>
      </w:pPr>
      <w:r w:rsidRPr="006D0573">
        <w:rPr>
          <w:b/>
        </w:rPr>
        <w:t>Cele operacyjne:</w:t>
      </w:r>
    </w:p>
    <w:p w:rsidR="002877B3" w:rsidRDefault="002877B3" w:rsidP="002877B3">
      <w:pPr>
        <w:spacing w:line="360" w:lineRule="auto"/>
      </w:pPr>
      <w:r w:rsidRPr="00DD43FA">
        <w:t>Uczeń:</w:t>
      </w:r>
    </w:p>
    <w:p w:rsidR="002877B3" w:rsidRDefault="002877B3" w:rsidP="002877B3">
      <w:pPr>
        <w:spacing w:line="360" w:lineRule="auto"/>
      </w:pPr>
      <w:r>
        <w:t>- poznaję rolę stawów jako zbiorników retencyjnych,</w:t>
      </w:r>
    </w:p>
    <w:p w:rsidR="002877B3" w:rsidRDefault="002877B3" w:rsidP="002877B3">
      <w:pPr>
        <w:spacing w:line="360" w:lineRule="auto"/>
      </w:pPr>
      <w:r>
        <w:t>- wyjaśnia rolę stawów jako biologicznej oczyszczalni wody,</w:t>
      </w:r>
    </w:p>
    <w:p w:rsidR="002877B3" w:rsidRDefault="002877B3" w:rsidP="002877B3">
      <w:pPr>
        <w:spacing w:line="360" w:lineRule="auto"/>
      </w:pPr>
      <w:r>
        <w:t>- opisuje rolę stawów w tworzeniu krajobrazu,</w:t>
      </w:r>
    </w:p>
    <w:p w:rsidR="002877B3" w:rsidRDefault="002877B3" w:rsidP="002877B3">
      <w:pPr>
        <w:spacing w:line="360" w:lineRule="auto"/>
      </w:pPr>
      <w:r>
        <w:t>- charakteryzuje wpływ gospodarki rybackiej na przyrodę,</w:t>
      </w:r>
    </w:p>
    <w:p w:rsidR="002877B3" w:rsidRDefault="002877B3" w:rsidP="002877B3">
      <w:pPr>
        <w:spacing w:line="360" w:lineRule="auto"/>
      </w:pPr>
      <w:r>
        <w:t>- udowadnia, że staw jest miejscem życia wielu gatunków</w:t>
      </w:r>
    </w:p>
    <w:p w:rsidR="002877B3" w:rsidRPr="006D0573" w:rsidRDefault="002877B3" w:rsidP="002877B3">
      <w:pPr>
        <w:spacing w:line="360" w:lineRule="auto"/>
        <w:rPr>
          <w:b/>
        </w:rPr>
      </w:pPr>
      <w:r w:rsidRPr="006D0573">
        <w:rPr>
          <w:b/>
        </w:rPr>
        <w:t>Czas trwania:</w:t>
      </w:r>
      <w:r>
        <w:rPr>
          <w:b/>
        </w:rPr>
        <w:t xml:space="preserve"> </w:t>
      </w:r>
      <w:r w:rsidRPr="007A4132">
        <w:t>3-4 godzin</w:t>
      </w:r>
      <w:r>
        <w:t>y</w:t>
      </w:r>
    </w:p>
    <w:p w:rsidR="002877B3" w:rsidRPr="006D0573" w:rsidRDefault="002877B3" w:rsidP="002877B3">
      <w:pPr>
        <w:spacing w:line="360" w:lineRule="auto"/>
        <w:rPr>
          <w:b/>
        </w:rPr>
      </w:pPr>
      <w:r w:rsidRPr="006D0573">
        <w:rPr>
          <w:b/>
        </w:rPr>
        <w:t xml:space="preserve">Miejsce zajęć: </w:t>
      </w:r>
      <w:r w:rsidRPr="007A4132">
        <w:t>ścieżka przyrodnicza</w:t>
      </w:r>
      <w:r>
        <w:t xml:space="preserve"> na terenie PK „Dolina Baryczy”</w:t>
      </w:r>
    </w:p>
    <w:p w:rsidR="002877B3" w:rsidRPr="00556E7A" w:rsidRDefault="002877B3" w:rsidP="002877B3">
      <w:pPr>
        <w:spacing w:line="360" w:lineRule="auto"/>
      </w:pPr>
      <w:r w:rsidRPr="006D0573">
        <w:rPr>
          <w:b/>
        </w:rPr>
        <w:t>Pomoce dydaktyczne:</w:t>
      </w:r>
      <w:r>
        <w:rPr>
          <w:b/>
        </w:rPr>
        <w:t xml:space="preserve"> </w:t>
      </w:r>
      <w:r w:rsidRPr="00556E7A">
        <w:t>karty pracy</w:t>
      </w:r>
      <w:r>
        <w:t>, klucze do oznaczania, publikacja „Stawy karpiowe – człowiek i przyroda”,</w:t>
      </w:r>
    </w:p>
    <w:p w:rsidR="002877B3" w:rsidRDefault="002877B3" w:rsidP="002877B3">
      <w:pPr>
        <w:spacing w:line="360" w:lineRule="auto"/>
        <w:rPr>
          <w:b/>
        </w:rPr>
      </w:pPr>
      <w:r w:rsidRPr="006D0573">
        <w:rPr>
          <w:b/>
        </w:rPr>
        <w:t>Przebieg zajęć:</w:t>
      </w:r>
    </w:p>
    <w:p w:rsidR="002877B3" w:rsidRDefault="002877B3" w:rsidP="002877B3">
      <w:pPr>
        <w:rPr>
          <w:b/>
          <w:bCs/>
        </w:rPr>
      </w:pPr>
    </w:p>
    <w:p w:rsidR="002877B3" w:rsidRDefault="002877B3" w:rsidP="002877B3">
      <w:pPr>
        <w:spacing w:line="360" w:lineRule="auto"/>
      </w:pPr>
      <w:r>
        <w:t xml:space="preserve">Podziel uczniów na 4 grupy. Każdej grupie rozdaj odpowiednie strony (s. 14-18) z publikacji „Stawy karpiowe – człowiek i przyroda” (do pobranie w formie pliku pdf ze strony Towarzystwa na rzecz Ziemi: </w:t>
      </w:r>
      <w:r>
        <w:fldChar w:fldCharType="begin"/>
      </w:r>
      <w:r>
        <w:instrText>HYPERLINK "http://tnz.most.org.pl/pl/read.php?id=14"</w:instrText>
      </w:r>
      <w:r>
        <w:fldChar w:fldCharType="separate"/>
      </w:r>
      <w:r w:rsidRPr="000F260C">
        <w:rPr>
          <w:rStyle w:val="Hipercze"/>
        </w:rPr>
        <w:t>http://tnz.most.org.pl/pl/read.php?id=14</w:t>
      </w:r>
      <w:r>
        <w:fldChar w:fldCharType="end"/>
      </w:r>
      <w:r>
        <w:t>).</w:t>
      </w:r>
    </w:p>
    <w:p w:rsidR="002877B3" w:rsidRDefault="002877B3" w:rsidP="002877B3">
      <w:pPr>
        <w:spacing w:line="360" w:lineRule="auto"/>
      </w:pPr>
      <w:r>
        <w:t>Zadaniem każdej z grup jest przygotowanie krótkiego wystąpienia na temat określonej funkcji stawów karpiowych w środowisku naturalnym:</w:t>
      </w:r>
    </w:p>
    <w:p w:rsidR="002877B3" w:rsidRDefault="002877B3" w:rsidP="002877B3">
      <w:pPr>
        <w:spacing w:line="360" w:lineRule="auto"/>
        <w:ind w:left="360"/>
      </w:pPr>
      <w:r>
        <w:t>Grupa 1. - Retencja wody.</w:t>
      </w:r>
    </w:p>
    <w:p w:rsidR="002877B3" w:rsidRDefault="002877B3" w:rsidP="002877B3">
      <w:pPr>
        <w:spacing w:line="360" w:lineRule="auto"/>
        <w:ind w:left="360"/>
      </w:pPr>
      <w:r>
        <w:t>Grupa 2. - Oczyszczanie wód ze związków biogennych.</w:t>
      </w:r>
    </w:p>
    <w:p w:rsidR="002877B3" w:rsidRDefault="002877B3" w:rsidP="002877B3">
      <w:pPr>
        <w:spacing w:line="360" w:lineRule="auto"/>
        <w:ind w:left="360"/>
      </w:pPr>
      <w:r>
        <w:t>Grupa 3. - Element krajobrazu.</w:t>
      </w:r>
    </w:p>
    <w:p w:rsidR="002877B3" w:rsidRDefault="002877B3" w:rsidP="002877B3">
      <w:pPr>
        <w:spacing w:line="360" w:lineRule="auto"/>
        <w:ind w:left="360"/>
      </w:pPr>
      <w:r>
        <w:lastRenderedPageBreak/>
        <w:t>Grupa 4. - Gospodarka rybacka a przyroda.</w:t>
      </w:r>
    </w:p>
    <w:p w:rsidR="002877B3" w:rsidRDefault="002877B3" w:rsidP="002877B3">
      <w:pPr>
        <w:spacing w:line="360" w:lineRule="auto"/>
      </w:pPr>
      <w:r>
        <w:t>Po upływie około 30 minut poproś liderów grup o krótkie wystąpienie i przedstawienie przydzielonej roli stawu (nie dłużej niż 5 minut).</w:t>
      </w:r>
    </w:p>
    <w:p w:rsidR="002877B3" w:rsidRPr="00F56090" w:rsidRDefault="002877B3" w:rsidP="002877B3">
      <w:pPr>
        <w:jc w:val="both"/>
        <w:rPr>
          <w:i/>
        </w:rPr>
      </w:pPr>
      <w:r w:rsidRPr="007F6813">
        <w:rPr>
          <w:bCs/>
        </w:rPr>
        <w:t xml:space="preserve">Kolejnym zadaniem (czas: około 1,5 godziny) dla uczniów będzie </w:t>
      </w:r>
      <w:r>
        <w:rPr>
          <w:bCs/>
        </w:rPr>
        <w:t xml:space="preserve">udowodnienie, że stawy karpiowe odgrywają ogromną rolę dla istnienia różnorodności biologicznej. Wprowadź pojęcie bioróżnorodności (różnorodność biologiczna): </w:t>
      </w:r>
      <w:r w:rsidRPr="00F56090">
        <w:rPr>
          <w:i/>
        </w:rPr>
        <w:t xml:space="preserve">Wg Wilsona </w:t>
      </w:r>
      <w:r w:rsidRPr="00F56090">
        <w:rPr>
          <w:b/>
          <w:i/>
        </w:rPr>
        <w:t>różnorodność biologiczna</w:t>
      </w:r>
      <w:r w:rsidRPr="00F56090">
        <w:rPr>
          <w:i/>
        </w:rPr>
        <w:t xml:space="preserve"> to zróżnicowanie wszystkich organizmów, rozpatrywane na wszystkich poziomach organizacji przy</w:t>
      </w:r>
      <w:r>
        <w:rPr>
          <w:i/>
        </w:rPr>
        <w:t>rody, od odmian genetycznych w </w:t>
      </w:r>
      <w:r w:rsidRPr="00F56090">
        <w:rPr>
          <w:i/>
        </w:rPr>
        <w:t>obrębie gatunku, poprzez rodzaje, rodziny i jeszcze większe jednostki systematyczne, a także rozmaitość ekosystemów- zarówno zespołów organizmów żyjących w określonych siedliskach, jak i samych warunków fizycznych, w których żyją.</w:t>
      </w:r>
    </w:p>
    <w:p w:rsidR="002877B3" w:rsidRPr="00F56090" w:rsidRDefault="002877B3" w:rsidP="002877B3">
      <w:pPr>
        <w:rPr>
          <w:i/>
        </w:rPr>
      </w:pPr>
      <w:r w:rsidRPr="00F56090">
        <w:rPr>
          <w:i/>
        </w:rPr>
        <w:t>Różnorodność biologiczna występuje zatem na trzech poziomach organizacji przyrody:</w:t>
      </w:r>
    </w:p>
    <w:p w:rsidR="002877B3" w:rsidRPr="00F56090" w:rsidRDefault="002877B3" w:rsidP="002877B3">
      <w:pPr>
        <w:ind w:firstLine="708"/>
        <w:rPr>
          <w:i/>
        </w:rPr>
      </w:pPr>
      <w:r w:rsidRPr="00F56090">
        <w:rPr>
          <w:i/>
        </w:rPr>
        <w:t>-ekosystemowym,</w:t>
      </w:r>
    </w:p>
    <w:p w:rsidR="002877B3" w:rsidRPr="00F56090" w:rsidRDefault="002877B3" w:rsidP="002877B3">
      <w:pPr>
        <w:ind w:firstLine="708"/>
        <w:rPr>
          <w:i/>
        </w:rPr>
      </w:pPr>
      <w:r w:rsidRPr="00F56090">
        <w:rPr>
          <w:i/>
        </w:rPr>
        <w:t>-gatunkowym,</w:t>
      </w:r>
    </w:p>
    <w:p w:rsidR="002877B3" w:rsidRPr="00F56090" w:rsidRDefault="002877B3" w:rsidP="002877B3">
      <w:pPr>
        <w:ind w:firstLine="708"/>
        <w:rPr>
          <w:i/>
        </w:rPr>
      </w:pPr>
      <w:r w:rsidRPr="00F56090">
        <w:rPr>
          <w:i/>
        </w:rPr>
        <w:t>-genetycznym,</w:t>
      </w:r>
    </w:p>
    <w:p w:rsidR="002877B3" w:rsidRPr="00F56090" w:rsidRDefault="002877B3" w:rsidP="002877B3">
      <w:pPr>
        <w:jc w:val="both"/>
        <w:rPr>
          <w:b/>
          <w:i/>
        </w:rPr>
      </w:pPr>
      <w:r w:rsidRPr="00F56090">
        <w:rPr>
          <w:i/>
        </w:rPr>
        <w:t>Miarą bioróżnorodności jest określenie tzw. zróżnicowania gatunkowego, czyli liczby gatunków i częstości ich występowania</w:t>
      </w:r>
      <w:r>
        <w:rPr>
          <w:i/>
        </w:rPr>
        <w:t>.</w:t>
      </w:r>
    </w:p>
    <w:p w:rsidR="002877B3" w:rsidRDefault="002877B3" w:rsidP="002877B3">
      <w:pPr>
        <w:spacing w:line="360" w:lineRule="auto"/>
        <w:rPr>
          <w:bCs/>
        </w:rPr>
      </w:pPr>
      <w:r>
        <w:rPr>
          <w:bCs/>
        </w:rPr>
        <w:t xml:space="preserve">Wyjaśnij uczniom, że im więcej organizmów występuje na danym terenie i im większa jest ich różnorodność gatunkowa, tym ekosystem jest stabilniejszy tzn. więcej łańcuchów pokarmowych tworzących sieci pokarmowe. Dlatego zadanie każdego zespołu polega na oznaczeniu jak największej liczby gatunków należących do określonej w karcie pracy grupy organizmów. </w:t>
      </w:r>
    </w:p>
    <w:p w:rsidR="002877B3" w:rsidRPr="007F6813" w:rsidRDefault="002877B3" w:rsidP="002877B3">
      <w:pPr>
        <w:spacing w:line="360" w:lineRule="auto"/>
        <w:rPr>
          <w:bCs/>
        </w:rPr>
      </w:pPr>
      <w:r>
        <w:rPr>
          <w:bCs/>
        </w:rPr>
        <w:t>Rozdaj każdej grupie po jednej karcie wg kolejności:</w:t>
      </w:r>
    </w:p>
    <w:p w:rsidR="002877B3" w:rsidRDefault="002877B3" w:rsidP="002877B3">
      <w:pPr>
        <w:rPr>
          <w:bCs/>
        </w:rPr>
      </w:pPr>
      <w:r>
        <w:rPr>
          <w:bCs/>
        </w:rPr>
        <w:t>Grupa 1. – Bezkręgowców (karta pracy Nr 1),</w:t>
      </w:r>
    </w:p>
    <w:p w:rsidR="002877B3" w:rsidRDefault="002877B3" w:rsidP="002877B3">
      <w:pPr>
        <w:rPr>
          <w:bCs/>
        </w:rPr>
      </w:pPr>
      <w:r>
        <w:rPr>
          <w:bCs/>
        </w:rPr>
        <w:t>Grupa 2. – Płazów, gadów i ssaków (karta pracy Nr 2),</w:t>
      </w:r>
    </w:p>
    <w:p w:rsidR="002877B3" w:rsidRDefault="002877B3" w:rsidP="002877B3">
      <w:pPr>
        <w:rPr>
          <w:bCs/>
        </w:rPr>
      </w:pPr>
      <w:r>
        <w:rPr>
          <w:bCs/>
        </w:rPr>
        <w:t>Grupa 3 – Roślin (karta pracy Nr 3),</w:t>
      </w:r>
    </w:p>
    <w:p w:rsidR="002877B3" w:rsidRDefault="002877B3" w:rsidP="002877B3">
      <w:pPr>
        <w:rPr>
          <w:bCs/>
        </w:rPr>
      </w:pPr>
      <w:r>
        <w:rPr>
          <w:bCs/>
        </w:rPr>
        <w:t>Grupa 4. – Ptaków (karta pracy Nr 4),</w:t>
      </w:r>
    </w:p>
    <w:p w:rsidR="002877B3" w:rsidRDefault="002877B3" w:rsidP="002877B3">
      <w:pPr>
        <w:spacing w:line="360" w:lineRule="auto"/>
      </w:pPr>
      <w:r>
        <w:t xml:space="preserve">Omówcie wyniki pracy. </w:t>
      </w:r>
    </w:p>
    <w:p w:rsidR="002877B3" w:rsidRPr="007F6813" w:rsidRDefault="002877B3" w:rsidP="002877B3">
      <w:pPr>
        <w:spacing w:line="360" w:lineRule="auto"/>
      </w:pPr>
      <w:r>
        <w:t xml:space="preserve">Na podsumowanie zajęć zaproponuj, by uczniowie podczas pogadanki wyjaśnili znaczenie </w:t>
      </w:r>
      <w:r w:rsidRPr="00C83B02">
        <w:rPr>
          <w:b/>
        </w:rPr>
        <w:t xml:space="preserve">bioróżnorodności </w:t>
      </w:r>
      <w:r>
        <w:rPr>
          <w:b/>
        </w:rPr>
        <w:t>(różnorodność biologiczna</w:t>
      </w:r>
      <w:r w:rsidRPr="007F6813">
        <w:rPr>
          <w:b/>
        </w:rPr>
        <w:t>).</w:t>
      </w:r>
      <w:r w:rsidRPr="007F6813">
        <w:t xml:space="preserve"> </w:t>
      </w:r>
    </w:p>
    <w:p w:rsidR="002877B3" w:rsidRDefault="002877B3" w:rsidP="002877B3">
      <w:pPr>
        <w:spacing w:line="360" w:lineRule="auto"/>
        <w:rPr>
          <w:b/>
          <w:sz w:val="28"/>
          <w:szCs w:val="28"/>
        </w:rPr>
      </w:pPr>
    </w:p>
    <w:p w:rsidR="002877B3" w:rsidRDefault="002877B3" w:rsidP="002877B3">
      <w:pPr>
        <w:spacing w:line="360" w:lineRule="auto"/>
        <w:rPr>
          <w:b/>
          <w:sz w:val="28"/>
          <w:szCs w:val="28"/>
        </w:rPr>
      </w:pPr>
    </w:p>
    <w:p w:rsidR="002877B3" w:rsidRDefault="002877B3" w:rsidP="002877B3">
      <w:pPr>
        <w:spacing w:line="360" w:lineRule="auto"/>
        <w:rPr>
          <w:b/>
          <w:sz w:val="28"/>
          <w:szCs w:val="28"/>
        </w:rPr>
      </w:pPr>
      <w:r w:rsidRPr="00F5182F">
        <w:rPr>
          <w:b/>
          <w:sz w:val="28"/>
          <w:szCs w:val="28"/>
        </w:rPr>
        <w:t>Karta pracy</w:t>
      </w:r>
      <w:r>
        <w:rPr>
          <w:b/>
          <w:sz w:val="28"/>
          <w:szCs w:val="28"/>
        </w:rPr>
        <w:t xml:space="preserve"> nr 1.</w:t>
      </w:r>
    </w:p>
    <w:p w:rsidR="002877B3" w:rsidRPr="00F0322F" w:rsidRDefault="002877B3" w:rsidP="002877B3">
      <w:pPr>
        <w:spacing w:line="360" w:lineRule="auto"/>
        <w:rPr>
          <w:b/>
        </w:rPr>
      </w:pPr>
      <w:r w:rsidRPr="00F0322F">
        <w:rPr>
          <w:b/>
        </w:rPr>
        <w:t>Poznajemy bezkręgowce</w:t>
      </w:r>
      <w:r>
        <w:rPr>
          <w:b/>
        </w:rPr>
        <w:t xml:space="preserve"> wodne</w:t>
      </w:r>
      <w:r w:rsidRPr="00F0322F">
        <w:rPr>
          <w:b/>
        </w:rPr>
        <w:t xml:space="preserve"> stawów karpiowych</w:t>
      </w:r>
      <w:r>
        <w:rPr>
          <w:b/>
        </w:rPr>
        <w:t>.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2877B3" w:rsidRPr="00556E7A" w:rsidRDefault="002877B3" w:rsidP="002877B3">
      <w:pPr>
        <w:spacing w:line="360" w:lineRule="auto"/>
      </w:pPr>
      <w:r>
        <w:t>……………………………………………………………………………………………….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2877B3" w:rsidRPr="000C1C65" w:rsidRDefault="002877B3" w:rsidP="002877B3">
      <w:pPr>
        <w:rPr>
          <w:b/>
          <w:i/>
        </w:rPr>
      </w:pPr>
    </w:p>
    <w:p w:rsidR="002877B3" w:rsidRPr="00426433" w:rsidRDefault="002877B3" w:rsidP="002877B3">
      <w:pPr>
        <w:rPr>
          <w:b/>
          <w:i/>
        </w:rPr>
      </w:pPr>
      <w:r w:rsidRPr="00426433">
        <w:rPr>
          <w:b/>
          <w:i/>
        </w:rPr>
        <w:t xml:space="preserve">I. </w:t>
      </w:r>
      <w:r>
        <w:rPr>
          <w:b/>
          <w:i/>
        </w:rPr>
        <w:t>Połów i oznaczenie planktonu (zooplanktonu i fitoplanktonu).</w:t>
      </w:r>
    </w:p>
    <w:p w:rsidR="002877B3" w:rsidRDefault="002877B3" w:rsidP="002877B3">
      <w:r w:rsidRPr="001B18DE">
        <w:rPr>
          <w:b/>
        </w:rPr>
        <w:t>Sprzęt</w:t>
      </w:r>
      <w:r w:rsidRPr="00D45E46">
        <w:t>: siatka planktonowa, czysty słoik,</w:t>
      </w:r>
      <w:r>
        <w:t xml:space="preserve"> szalka Petriego, pęseta, igła preparacyjna, pipetka, lupa filatelistyczna, klucze do oznaczania planktonu.</w:t>
      </w:r>
    </w:p>
    <w:p w:rsidR="002877B3" w:rsidRDefault="002877B3" w:rsidP="002877B3"/>
    <w:p w:rsidR="002877B3" w:rsidRDefault="002877B3" w:rsidP="002877B3">
      <w:pPr>
        <w:ind w:firstLine="708"/>
      </w:pPr>
      <w:r>
        <w:t>Słoik do którego będziecie wlewać próby, należy bardzo dokładnie przepłukać wodą z badanego stawu. Zarzućcie siatkę bezpośrednio do wody. Czynność tę powtórzcie kilkakrotnie w celu zagęszczenia prób. Uzyskany w ten sposób zagęszczony materiał wlejcie do słoika.</w:t>
      </w:r>
    </w:p>
    <w:p w:rsidR="002877B3" w:rsidRDefault="002877B3" w:rsidP="002877B3">
      <w:r>
        <w:t>Na szalkę Petriego nalewamy troszkę wody ze słoika, tak, aby przykryć dno. Przy użyciu dobrej lupy filatelistycznej i klucza do oznaczania planktonu nazwijcie organizmy wodne. Wyniki zapiszcie w tabeli:</w:t>
      </w:r>
    </w:p>
    <w:p w:rsidR="002877B3" w:rsidRDefault="002877B3" w:rsidP="002877B3">
      <w:r>
        <w:t>Połów planktonu powtórzcie przynajmniej 10 razy.</w:t>
      </w:r>
    </w:p>
    <w:p w:rsidR="002877B3" w:rsidRDefault="002877B3" w:rsidP="002877B3"/>
    <w:p w:rsidR="002877B3" w:rsidRPr="007968CF" w:rsidRDefault="002877B3" w:rsidP="002877B3">
      <w:pPr>
        <w:rPr>
          <w:b/>
          <w:color w:val="FF0000"/>
        </w:rPr>
      </w:pPr>
      <w:r w:rsidRPr="007968CF">
        <w:rPr>
          <w:b/>
          <w:color w:val="FF0000"/>
        </w:rPr>
        <w:t>Po oznaczeniu organizmów wlej</w:t>
      </w:r>
      <w:r>
        <w:rPr>
          <w:b/>
          <w:color w:val="FF0000"/>
        </w:rPr>
        <w:t>cie</w:t>
      </w:r>
      <w:r w:rsidRPr="007968CF">
        <w:rPr>
          <w:b/>
          <w:color w:val="FF0000"/>
        </w:rPr>
        <w:t xml:space="preserve"> materiał do stawu!</w:t>
      </w:r>
    </w:p>
    <w:p w:rsidR="002877B3" w:rsidRDefault="002877B3" w:rsidP="002877B3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2877B3" w:rsidTr="000817C4">
        <w:trPr>
          <w:trHeight w:val="550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877B3" w:rsidRDefault="002877B3" w:rsidP="0008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Organizmy zaobserwowane w badanym materiale</w:t>
            </w:r>
          </w:p>
          <w:p w:rsidR="002877B3" w:rsidRDefault="002877B3" w:rsidP="000817C4">
            <w:pPr>
              <w:jc w:val="center"/>
            </w:pPr>
            <w:r>
              <w:t>(nazwy gatunkowe lub nazwa ogólna np. wioślarki)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1.</w:t>
            </w:r>
          </w:p>
        </w:tc>
        <w:tc>
          <w:tcPr>
            <w:tcW w:w="4606" w:type="dxa"/>
          </w:tcPr>
          <w:p w:rsidR="002877B3" w:rsidRDefault="002877B3" w:rsidP="000817C4">
            <w:r>
              <w:t>9.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2.</w:t>
            </w:r>
          </w:p>
        </w:tc>
        <w:tc>
          <w:tcPr>
            <w:tcW w:w="4606" w:type="dxa"/>
          </w:tcPr>
          <w:p w:rsidR="002877B3" w:rsidRDefault="002877B3" w:rsidP="000817C4">
            <w:r>
              <w:t>10.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3.</w:t>
            </w:r>
          </w:p>
        </w:tc>
        <w:tc>
          <w:tcPr>
            <w:tcW w:w="4606" w:type="dxa"/>
          </w:tcPr>
          <w:p w:rsidR="002877B3" w:rsidRDefault="002877B3" w:rsidP="000817C4">
            <w:r>
              <w:t>11.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 xml:space="preserve">4. </w:t>
            </w:r>
          </w:p>
        </w:tc>
        <w:tc>
          <w:tcPr>
            <w:tcW w:w="4606" w:type="dxa"/>
          </w:tcPr>
          <w:p w:rsidR="002877B3" w:rsidRDefault="002877B3" w:rsidP="000817C4">
            <w:r>
              <w:t>12.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5.</w:t>
            </w:r>
          </w:p>
        </w:tc>
        <w:tc>
          <w:tcPr>
            <w:tcW w:w="4606" w:type="dxa"/>
          </w:tcPr>
          <w:p w:rsidR="002877B3" w:rsidRDefault="002877B3" w:rsidP="000817C4">
            <w:r>
              <w:t>13.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lastRenderedPageBreak/>
              <w:t>6.</w:t>
            </w:r>
          </w:p>
        </w:tc>
        <w:tc>
          <w:tcPr>
            <w:tcW w:w="4606" w:type="dxa"/>
          </w:tcPr>
          <w:p w:rsidR="002877B3" w:rsidRDefault="002877B3" w:rsidP="000817C4">
            <w:r>
              <w:t>14.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7.</w:t>
            </w:r>
          </w:p>
        </w:tc>
        <w:tc>
          <w:tcPr>
            <w:tcW w:w="4606" w:type="dxa"/>
          </w:tcPr>
          <w:p w:rsidR="002877B3" w:rsidRDefault="002877B3" w:rsidP="000817C4">
            <w:r>
              <w:t>15.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8.</w:t>
            </w:r>
          </w:p>
        </w:tc>
        <w:tc>
          <w:tcPr>
            <w:tcW w:w="4606" w:type="dxa"/>
          </w:tcPr>
          <w:p w:rsidR="002877B3" w:rsidRDefault="002877B3" w:rsidP="000817C4">
            <w:r>
              <w:t>16.</w:t>
            </w:r>
          </w:p>
        </w:tc>
      </w:tr>
    </w:tbl>
    <w:p w:rsidR="002877B3" w:rsidRDefault="002877B3" w:rsidP="002877B3"/>
    <w:p w:rsidR="002877B3" w:rsidRPr="005367E6" w:rsidRDefault="002877B3" w:rsidP="002877B3">
      <w:pPr>
        <w:rPr>
          <w:b/>
          <w:i/>
        </w:rPr>
      </w:pPr>
      <w:r w:rsidRPr="005367E6">
        <w:rPr>
          <w:b/>
          <w:i/>
        </w:rPr>
        <w:t>II. Poznajemy organizmy zasiedlające dno zbiornika.</w:t>
      </w:r>
    </w:p>
    <w:p w:rsidR="002877B3" w:rsidRDefault="002877B3" w:rsidP="002877B3">
      <w:pPr>
        <w:pStyle w:val="NormalnyWeb"/>
      </w:pPr>
      <w:r w:rsidRPr="001B18DE">
        <w:rPr>
          <w:b/>
        </w:rPr>
        <w:t>Sprzęt</w:t>
      </w:r>
      <w:r w:rsidRPr="00D45E46">
        <w:t>: siatka</w:t>
      </w:r>
      <w:r>
        <w:t xml:space="preserve"> bentosowa lub wiaderko przywiązane do sznurka</w:t>
      </w:r>
      <w:r w:rsidRPr="00D45E46">
        <w:t xml:space="preserve">, </w:t>
      </w:r>
      <w:r>
        <w:t>sitko</w:t>
      </w:r>
      <w:r w:rsidRPr="00D45E46">
        <w:t>,</w:t>
      </w:r>
      <w:r>
        <w:t xml:space="preserve"> plastikowa kuweta, igła preparacyjna, lupa filatelistyczna, klucze do oznaczania bezkręgowców wodnych np.: </w:t>
      </w:r>
    </w:p>
    <w:p w:rsidR="002877B3" w:rsidRDefault="002877B3" w:rsidP="002877B3">
      <w:pPr>
        <w:pStyle w:val="NormalnyWeb"/>
        <w:spacing w:before="0" w:beforeAutospacing="0" w:after="0" w:afterAutospacing="0"/>
      </w:pPr>
      <w:r>
        <w:t xml:space="preserve">- Rybak J. I. 2001. Przewodnik do rozpoznawania niektórych bezkręgowych zwierząt słodkowodnych, PWN, Warszawa; </w:t>
      </w:r>
    </w:p>
    <w:p w:rsidR="002877B3" w:rsidRDefault="002877B3" w:rsidP="002877B3">
      <w:pPr>
        <w:pStyle w:val="NormalnyWeb"/>
        <w:spacing w:before="0" w:beforeAutospacing="0" w:after="0" w:afterAutospacing="0"/>
      </w:pPr>
      <w:r>
        <w:t xml:space="preserve">- </w:t>
      </w:r>
      <w:proofErr w:type="spellStart"/>
      <w:r>
        <w:t>Engelhardt</w:t>
      </w:r>
      <w:proofErr w:type="spellEnd"/>
      <w:r>
        <w:t xml:space="preserve"> W. i inni, 1998. Przewodnik – flora i fauna wód śródlądowych, wyd. </w:t>
      </w:r>
      <w:proofErr w:type="spellStart"/>
      <w:r>
        <w:t>Multico</w:t>
      </w:r>
      <w:proofErr w:type="spellEnd"/>
      <w:r>
        <w:t xml:space="preserve">, Warszawa; </w:t>
      </w:r>
    </w:p>
    <w:p w:rsidR="002877B3" w:rsidRDefault="002877B3" w:rsidP="002877B3">
      <w:pPr>
        <w:pStyle w:val="NormalnyWeb"/>
        <w:spacing w:before="0" w:beforeAutospacing="0" w:after="0" w:afterAutospacing="0"/>
      </w:pPr>
      <w:r>
        <w:t xml:space="preserve">- Kołodziejczyk A., Koperski P., Kamiński M. 1998. Klucz do oznaczania makrofauny bezkręgowej, wyd. Państwowa Inspekcja Ochrony Środowiska, Warszawa; </w:t>
      </w:r>
    </w:p>
    <w:p w:rsidR="002877B3" w:rsidRDefault="002877B3" w:rsidP="002877B3">
      <w:pPr>
        <w:pStyle w:val="NormalnyWeb"/>
        <w:spacing w:before="0" w:beforeAutospacing="0" w:after="0" w:afterAutospacing="0"/>
      </w:pPr>
      <w:r>
        <w:t>- Kołodziejczyk A., Koperski P. 2000. Bezkręgowce słodkowodne Polski. UW, Warszawa</w:t>
      </w:r>
    </w:p>
    <w:p w:rsidR="002877B3" w:rsidRDefault="002877B3" w:rsidP="002877B3"/>
    <w:p w:rsidR="002877B3" w:rsidRDefault="002877B3" w:rsidP="002877B3">
      <w:r>
        <w:t>Opuszczany wiaderko na dno zbiornika, tak by położyło się brzegiem na dnie. Następnie przesuwamy je po dnie i wyjmujemy. Odczekujemy kilka minut, aby kamyki i muł opadł</w:t>
      </w:r>
      <w:r w:rsidRPr="008D3DD9">
        <w:t>y</w:t>
      </w:r>
      <w:r>
        <w:t xml:space="preserve"> na dno. Do kuwety nalewamy na dno trochę wody. Delikatnie cedzimy przez sitko zawartość wiaderka i wytrzepujemy otrzymany materiał do kuwety. Każdorazowo </w:t>
      </w:r>
      <w:r w:rsidRPr="008D3DD9">
        <w:t>sprawdzamy,</w:t>
      </w:r>
      <w:r>
        <w:t xml:space="preserve"> czy na piasku, kamykach, które pozostały w wiaderku, nie występują np. przyklejone chruściki domkowe, pijawki, mięczaki. Przy użyciu dobrej lupy filatelistycznej i klucza do oznaczania planktonu </w:t>
      </w:r>
      <w:r w:rsidRPr="008D3DD9">
        <w:t>nazwijcie</w:t>
      </w:r>
      <w:r w:rsidRPr="00B512FB">
        <w:rPr>
          <w:color w:val="0000FF"/>
        </w:rPr>
        <w:t xml:space="preserve"> </w:t>
      </w:r>
      <w:r>
        <w:t>organizmy wodne. Pobieranie materiału dennego powtórz przynajmniej 10 razy. Wyniki zapisz w tabeli:</w:t>
      </w:r>
    </w:p>
    <w:p w:rsidR="002877B3" w:rsidRDefault="002877B3" w:rsidP="002877B3"/>
    <w:p w:rsidR="002877B3" w:rsidRDefault="002877B3" w:rsidP="002877B3">
      <w:pPr>
        <w:rPr>
          <w:b/>
          <w:color w:val="FF0000"/>
        </w:rPr>
      </w:pPr>
      <w:r w:rsidRPr="007968CF">
        <w:rPr>
          <w:b/>
          <w:color w:val="FF0000"/>
        </w:rPr>
        <w:t>Po oznaczeniu organizmów wlej materiał do stawu!</w:t>
      </w:r>
    </w:p>
    <w:p w:rsidR="002877B3" w:rsidRPr="007968CF" w:rsidRDefault="002877B3" w:rsidP="002877B3">
      <w:pPr>
        <w:rPr>
          <w:b/>
          <w:color w:val="FF0000"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2877B3" w:rsidTr="000817C4">
        <w:trPr>
          <w:trHeight w:val="550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877B3" w:rsidRDefault="002877B3" w:rsidP="0008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Organizmy zaobserwowane w badanym materiale</w:t>
            </w:r>
          </w:p>
          <w:p w:rsidR="002877B3" w:rsidRDefault="002877B3" w:rsidP="000817C4">
            <w:pPr>
              <w:jc w:val="center"/>
            </w:pPr>
            <w:r>
              <w:t>(nazwy gatunkowe lub nazwa ogólna np. pijawki)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1.</w:t>
            </w:r>
          </w:p>
        </w:tc>
        <w:tc>
          <w:tcPr>
            <w:tcW w:w="4606" w:type="dxa"/>
          </w:tcPr>
          <w:p w:rsidR="002877B3" w:rsidRDefault="002877B3" w:rsidP="000817C4">
            <w:r>
              <w:t>9.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2.</w:t>
            </w:r>
          </w:p>
        </w:tc>
        <w:tc>
          <w:tcPr>
            <w:tcW w:w="4606" w:type="dxa"/>
          </w:tcPr>
          <w:p w:rsidR="002877B3" w:rsidRDefault="002877B3" w:rsidP="000817C4">
            <w:r>
              <w:t>10.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3.</w:t>
            </w:r>
          </w:p>
        </w:tc>
        <w:tc>
          <w:tcPr>
            <w:tcW w:w="4606" w:type="dxa"/>
          </w:tcPr>
          <w:p w:rsidR="002877B3" w:rsidRDefault="002877B3" w:rsidP="000817C4">
            <w:r>
              <w:t>11.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 xml:space="preserve">4. </w:t>
            </w:r>
          </w:p>
        </w:tc>
        <w:tc>
          <w:tcPr>
            <w:tcW w:w="4606" w:type="dxa"/>
          </w:tcPr>
          <w:p w:rsidR="002877B3" w:rsidRDefault="002877B3" w:rsidP="000817C4">
            <w:r>
              <w:t>12.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5.</w:t>
            </w:r>
          </w:p>
        </w:tc>
        <w:tc>
          <w:tcPr>
            <w:tcW w:w="4606" w:type="dxa"/>
          </w:tcPr>
          <w:p w:rsidR="002877B3" w:rsidRDefault="002877B3" w:rsidP="000817C4">
            <w:r>
              <w:t>13.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6.</w:t>
            </w:r>
          </w:p>
        </w:tc>
        <w:tc>
          <w:tcPr>
            <w:tcW w:w="4606" w:type="dxa"/>
          </w:tcPr>
          <w:p w:rsidR="002877B3" w:rsidRDefault="002877B3" w:rsidP="000817C4">
            <w:r>
              <w:t>14.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7.</w:t>
            </w:r>
          </w:p>
        </w:tc>
        <w:tc>
          <w:tcPr>
            <w:tcW w:w="4606" w:type="dxa"/>
          </w:tcPr>
          <w:p w:rsidR="002877B3" w:rsidRDefault="002877B3" w:rsidP="000817C4">
            <w:r>
              <w:t>15.</w:t>
            </w:r>
          </w:p>
        </w:tc>
      </w:tr>
      <w:tr w:rsidR="002877B3" w:rsidTr="000817C4">
        <w:tc>
          <w:tcPr>
            <w:tcW w:w="4606" w:type="dxa"/>
          </w:tcPr>
          <w:p w:rsidR="002877B3" w:rsidRDefault="002877B3" w:rsidP="000817C4">
            <w:r>
              <w:t>8.</w:t>
            </w:r>
          </w:p>
        </w:tc>
        <w:tc>
          <w:tcPr>
            <w:tcW w:w="4606" w:type="dxa"/>
          </w:tcPr>
          <w:p w:rsidR="002877B3" w:rsidRDefault="002877B3" w:rsidP="000817C4">
            <w:r>
              <w:t>16.</w:t>
            </w:r>
          </w:p>
        </w:tc>
      </w:tr>
    </w:tbl>
    <w:p w:rsidR="002877B3" w:rsidRDefault="002877B3" w:rsidP="002877B3">
      <w:pPr>
        <w:rPr>
          <w:b/>
        </w:rPr>
      </w:pPr>
    </w:p>
    <w:p w:rsidR="002877B3" w:rsidRDefault="002877B3" w:rsidP="002877B3">
      <w:pPr>
        <w:rPr>
          <w:b/>
        </w:rPr>
      </w:pPr>
    </w:p>
    <w:p w:rsidR="002877B3" w:rsidRPr="00C75274" w:rsidRDefault="002877B3" w:rsidP="002877B3">
      <w:pPr>
        <w:rPr>
          <w:b/>
          <w:sz w:val="28"/>
          <w:szCs w:val="28"/>
        </w:rPr>
      </w:pPr>
      <w:r w:rsidRPr="00C75274">
        <w:rPr>
          <w:b/>
          <w:sz w:val="28"/>
          <w:szCs w:val="28"/>
        </w:rPr>
        <w:t>Karta pracy Nr 2</w:t>
      </w:r>
    </w:p>
    <w:p w:rsidR="002877B3" w:rsidRPr="00B512FB" w:rsidRDefault="002877B3" w:rsidP="002877B3">
      <w:pPr>
        <w:rPr>
          <w:b/>
          <w:color w:val="0000FF"/>
        </w:rPr>
      </w:pPr>
      <w:r>
        <w:rPr>
          <w:b/>
        </w:rPr>
        <w:t>Poznajemy płazy, gady i ssaki stawów karpiowych</w:t>
      </w:r>
      <w:r w:rsidRPr="00B512FB">
        <w:rPr>
          <w:b/>
          <w:color w:val="0000FF"/>
        </w:rPr>
        <w:t>.</w:t>
      </w:r>
    </w:p>
    <w:p w:rsidR="002877B3" w:rsidRDefault="002877B3" w:rsidP="002877B3">
      <w:pPr>
        <w:rPr>
          <w:b/>
        </w:rPr>
      </w:pPr>
    </w:p>
    <w:p w:rsidR="002877B3" w:rsidRDefault="002877B3" w:rsidP="002877B3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2877B3" w:rsidRPr="00556E7A" w:rsidRDefault="002877B3" w:rsidP="002877B3">
      <w:pPr>
        <w:spacing w:line="360" w:lineRule="auto"/>
      </w:pPr>
      <w:r>
        <w:t>……………………………………………………………………………………………….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2877B3" w:rsidRDefault="002877B3" w:rsidP="002877B3">
      <w:pPr>
        <w:numPr>
          <w:ilvl w:val="0"/>
          <w:numId w:val="12"/>
        </w:numPr>
        <w:spacing w:after="0" w:line="240" w:lineRule="auto"/>
        <w:rPr>
          <w:b/>
        </w:rPr>
      </w:pPr>
      <w:r w:rsidRPr="00684F37">
        <w:rPr>
          <w:b/>
        </w:rPr>
        <w:t>Oznaczanie</w:t>
      </w:r>
      <w:r>
        <w:rPr>
          <w:b/>
        </w:rPr>
        <w:t xml:space="preserve"> płazów i gadów.</w:t>
      </w:r>
    </w:p>
    <w:p w:rsidR="002877B3" w:rsidRDefault="002877B3" w:rsidP="002877B3">
      <w:pPr>
        <w:rPr>
          <w:b/>
        </w:rPr>
      </w:pPr>
    </w:p>
    <w:p w:rsidR="002877B3" w:rsidRDefault="002877B3" w:rsidP="002877B3">
      <w:pPr>
        <w:rPr>
          <w:b/>
        </w:rPr>
      </w:pPr>
      <w:r>
        <w:rPr>
          <w:b/>
        </w:rPr>
        <w:t>Korzystając z klucza do oznaczania płazów i gadów krajowych oznaczcie gatunki występujące na terenie stawów karpiowych.</w:t>
      </w:r>
    </w:p>
    <w:p w:rsidR="002877B3" w:rsidRDefault="002877B3" w:rsidP="002877B3">
      <w:pPr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2877B3" w:rsidTr="000817C4">
        <w:tc>
          <w:tcPr>
            <w:tcW w:w="4606" w:type="dxa"/>
            <w:vAlign w:val="center"/>
          </w:tcPr>
          <w:p w:rsidR="002877B3" w:rsidRPr="00C75274" w:rsidRDefault="002877B3" w:rsidP="000817C4">
            <w:pPr>
              <w:jc w:val="center"/>
              <w:rPr>
                <w:b/>
                <w:sz w:val="32"/>
                <w:szCs w:val="32"/>
              </w:rPr>
            </w:pPr>
            <w:r w:rsidRPr="00C75274">
              <w:rPr>
                <w:b/>
                <w:sz w:val="32"/>
                <w:szCs w:val="32"/>
              </w:rPr>
              <w:t>Płazy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</w:tc>
      </w:tr>
      <w:tr w:rsidR="002877B3" w:rsidTr="000817C4">
        <w:tc>
          <w:tcPr>
            <w:tcW w:w="4606" w:type="dxa"/>
            <w:vAlign w:val="center"/>
          </w:tcPr>
          <w:p w:rsidR="002877B3" w:rsidRPr="00C75274" w:rsidRDefault="002877B3" w:rsidP="000817C4">
            <w:pPr>
              <w:jc w:val="center"/>
              <w:rPr>
                <w:b/>
                <w:sz w:val="32"/>
                <w:szCs w:val="32"/>
              </w:rPr>
            </w:pPr>
            <w:r w:rsidRPr="00C75274">
              <w:rPr>
                <w:b/>
                <w:sz w:val="32"/>
                <w:szCs w:val="32"/>
              </w:rPr>
              <w:t>Gady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</w:tc>
      </w:tr>
    </w:tbl>
    <w:p w:rsidR="002877B3" w:rsidRDefault="002877B3" w:rsidP="002877B3">
      <w:pPr>
        <w:rPr>
          <w:b/>
        </w:rPr>
      </w:pPr>
    </w:p>
    <w:p w:rsidR="002877B3" w:rsidRDefault="002877B3" w:rsidP="002877B3">
      <w:pPr>
        <w:rPr>
          <w:b/>
        </w:rPr>
      </w:pPr>
    </w:p>
    <w:p w:rsidR="002877B3" w:rsidRDefault="002877B3" w:rsidP="002877B3">
      <w:pPr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Oznaczanie ssaków związanych ze stawami rybnymi.</w:t>
      </w:r>
    </w:p>
    <w:p w:rsidR="002877B3" w:rsidRDefault="002877B3" w:rsidP="002877B3">
      <w:pPr>
        <w:rPr>
          <w:b/>
        </w:rPr>
      </w:pPr>
      <w:r>
        <w:rPr>
          <w:b/>
        </w:rPr>
        <w:t xml:space="preserve">Korzystając z klucza do oznaczania ssaków (np. </w:t>
      </w:r>
      <w:r>
        <w:rPr>
          <w:sz w:val="20"/>
          <w:szCs w:val="20"/>
        </w:rPr>
        <w:t xml:space="preserve">Kowalski K. &amp; Pucek Z. 1984. Rodzina: Popielicowate - </w:t>
      </w:r>
      <w:r>
        <w:rPr>
          <w:i/>
          <w:iCs/>
          <w:sz w:val="20"/>
          <w:szCs w:val="20"/>
        </w:rPr>
        <w:t>Gliridae</w:t>
      </w:r>
      <w:r>
        <w:rPr>
          <w:sz w:val="20"/>
          <w:szCs w:val="20"/>
        </w:rPr>
        <w:t xml:space="preserve">. [W:] Z. Pucek (red.), Klucz do oznaczania ssaków Polski. PWN, Warszawa: 224-237) </w:t>
      </w:r>
      <w:r>
        <w:rPr>
          <w:b/>
        </w:rPr>
        <w:t>po tropach lub śladach żerowania wypiszcie gatunki, które można spotkać na stawach rybnych.</w:t>
      </w:r>
    </w:p>
    <w:tbl>
      <w:tblPr>
        <w:tblStyle w:val="Tabela-Siatka"/>
        <w:tblW w:w="0" w:type="auto"/>
        <w:jc w:val="center"/>
        <w:tblLook w:val="01E0"/>
      </w:tblPr>
      <w:tblGrid>
        <w:gridCol w:w="903"/>
        <w:gridCol w:w="4606"/>
      </w:tblGrid>
      <w:tr w:rsidR="002877B3" w:rsidTr="000817C4">
        <w:trPr>
          <w:jc w:val="center"/>
        </w:trPr>
        <w:tc>
          <w:tcPr>
            <w:tcW w:w="903" w:type="dxa"/>
            <w:vAlign w:val="center"/>
          </w:tcPr>
          <w:p w:rsidR="002877B3" w:rsidRPr="00C75274" w:rsidRDefault="002877B3" w:rsidP="000817C4">
            <w:pPr>
              <w:jc w:val="center"/>
              <w:rPr>
                <w:b/>
                <w:sz w:val="32"/>
                <w:szCs w:val="32"/>
              </w:rPr>
            </w:pPr>
            <w:r w:rsidRPr="00C75274">
              <w:rPr>
                <w:b/>
                <w:sz w:val="32"/>
                <w:szCs w:val="32"/>
              </w:rPr>
              <w:lastRenderedPageBreak/>
              <w:t>ssaki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</w:tc>
      </w:tr>
    </w:tbl>
    <w:p w:rsidR="002877B3" w:rsidRDefault="002877B3" w:rsidP="002877B3">
      <w:pPr>
        <w:rPr>
          <w:b/>
        </w:rPr>
      </w:pPr>
    </w:p>
    <w:p w:rsidR="002877B3" w:rsidRPr="00C75274" w:rsidRDefault="002877B3" w:rsidP="002877B3">
      <w:pPr>
        <w:rPr>
          <w:b/>
          <w:sz w:val="32"/>
          <w:szCs w:val="32"/>
        </w:rPr>
      </w:pPr>
      <w:r w:rsidRPr="00C75274">
        <w:rPr>
          <w:b/>
          <w:sz w:val="32"/>
          <w:szCs w:val="32"/>
        </w:rPr>
        <w:t>Karta pracy Nr 3</w:t>
      </w:r>
    </w:p>
    <w:p w:rsidR="002877B3" w:rsidRDefault="002877B3" w:rsidP="002877B3">
      <w:pPr>
        <w:rPr>
          <w:b/>
        </w:rPr>
      </w:pPr>
    </w:p>
    <w:p w:rsidR="002877B3" w:rsidRPr="004655DA" w:rsidRDefault="002877B3" w:rsidP="002877B3">
      <w:pPr>
        <w:rPr>
          <w:b/>
        </w:rPr>
      </w:pPr>
      <w:r>
        <w:rPr>
          <w:b/>
        </w:rPr>
        <w:t>Poznajemy rośliny wodne stawów karpiowych.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2877B3" w:rsidRPr="00556E7A" w:rsidRDefault="002877B3" w:rsidP="002877B3">
      <w:pPr>
        <w:spacing w:line="360" w:lineRule="auto"/>
      </w:pPr>
      <w:r>
        <w:t>……………………………………………………………………………………………….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2877B3" w:rsidRDefault="002877B3" w:rsidP="002877B3">
      <w:pPr>
        <w:numPr>
          <w:ilvl w:val="0"/>
          <w:numId w:val="13"/>
        </w:numPr>
        <w:spacing w:after="0" w:line="240" w:lineRule="auto"/>
        <w:rPr>
          <w:b/>
        </w:rPr>
      </w:pPr>
      <w:r w:rsidRPr="00684F37">
        <w:rPr>
          <w:b/>
        </w:rPr>
        <w:t>Oznaczanie roślinności stawowej.</w:t>
      </w:r>
    </w:p>
    <w:p w:rsidR="002877B3" w:rsidRDefault="002877B3" w:rsidP="002877B3">
      <w:pPr>
        <w:rPr>
          <w:b/>
        </w:rPr>
      </w:pPr>
      <w:r>
        <w:rPr>
          <w:b/>
        </w:rPr>
        <w:t>Na rysunku przedstawiono rozkład pasów roślinności w poszczególnych strefach stawu.</w:t>
      </w:r>
    </w:p>
    <w:p w:rsidR="002877B3" w:rsidRPr="00631CB0" w:rsidRDefault="002877B3" w:rsidP="002877B3">
      <w:pPr>
        <w:rPr>
          <w:sz w:val="16"/>
          <w:szCs w:val="16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>
            <wp:extent cx="5753100" cy="3876675"/>
            <wp:effectExtent l="0" t="0" r="0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CB0">
        <w:rPr>
          <w:sz w:val="16"/>
          <w:szCs w:val="16"/>
        </w:rPr>
        <w:t>http://www.lubin.pl/files/edytor/file/pdf/sciezka-ppl.pdf</w:t>
      </w:r>
    </w:p>
    <w:p w:rsidR="002877B3" w:rsidRDefault="002877B3" w:rsidP="002877B3">
      <w:pPr>
        <w:rPr>
          <w:b/>
        </w:rPr>
      </w:pPr>
    </w:p>
    <w:p w:rsidR="002877B3" w:rsidRDefault="002877B3" w:rsidP="002877B3">
      <w:pPr>
        <w:rPr>
          <w:b/>
        </w:rPr>
      </w:pPr>
      <w:r>
        <w:rPr>
          <w:b/>
        </w:rPr>
        <w:t>Korzystając z kluczy do oznaczania nazwijcie:</w:t>
      </w:r>
    </w:p>
    <w:p w:rsidR="002877B3" w:rsidRDefault="002877B3" w:rsidP="002877B3">
      <w:pPr>
        <w:rPr>
          <w:b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2877B3" w:rsidTr="000817C4">
        <w:tc>
          <w:tcPr>
            <w:tcW w:w="4606" w:type="dxa"/>
            <w:vAlign w:val="center"/>
          </w:tcPr>
          <w:p w:rsidR="002877B3" w:rsidRDefault="002877B3" w:rsidP="000817C4">
            <w:pPr>
              <w:jc w:val="center"/>
              <w:rPr>
                <w:b/>
              </w:rPr>
            </w:pPr>
            <w:r>
              <w:rPr>
                <w:b/>
              </w:rPr>
              <w:t>rośliny o liściach i pędach wynurzonych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 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</w:tc>
      </w:tr>
      <w:tr w:rsidR="002877B3" w:rsidTr="000817C4">
        <w:tc>
          <w:tcPr>
            <w:tcW w:w="4606" w:type="dxa"/>
            <w:vAlign w:val="center"/>
          </w:tcPr>
          <w:p w:rsidR="002877B3" w:rsidRDefault="002877B3" w:rsidP="000817C4">
            <w:pPr>
              <w:jc w:val="center"/>
              <w:rPr>
                <w:b/>
              </w:rPr>
            </w:pPr>
            <w:r>
              <w:rPr>
                <w:b/>
              </w:rPr>
              <w:t>rośliny o liściach pływających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 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</w:tc>
      </w:tr>
      <w:tr w:rsidR="002877B3" w:rsidTr="000817C4">
        <w:tc>
          <w:tcPr>
            <w:tcW w:w="4606" w:type="dxa"/>
            <w:vAlign w:val="center"/>
          </w:tcPr>
          <w:p w:rsidR="002877B3" w:rsidRDefault="002877B3" w:rsidP="000817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rośliny o liściach zanurzonych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 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</w:tc>
      </w:tr>
    </w:tbl>
    <w:p w:rsidR="002877B3" w:rsidRDefault="002877B3" w:rsidP="002877B3">
      <w:pPr>
        <w:rPr>
          <w:b/>
        </w:rPr>
      </w:pPr>
    </w:p>
    <w:p w:rsidR="002877B3" w:rsidRDefault="002877B3" w:rsidP="002877B3">
      <w:pPr>
        <w:rPr>
          <w:b/>
          <w:sz w:val="32"/>
          <w:szCs w:val="32"/>
        </w:rPr>
      </w:pPr>
      <w:r w:rsidRPr="00C75274">
        <w:rPr>
          <w:b/>
          <w:sz w:val="32"/>
          <w:szCs w:val="32"/>
        </w:rPr>
        <w:t>Karta pracy Nr 4</w:t>
      </w:r>
    </w:p>
    <w:p w:rsidR="002877B3" w:rsidRPr="00C75274" w:rsidRDefault="002877B3" w:rsidP="002877B3">
      <w:pPr>
        <w:rPr>
          <w:b/>
          <w:sz w:val="32"/>
          <w:szCs w:val="32"/>
        </w:rPr>
      </w:pPr>
    </w:p>
    <w:p w:rsidR="002877B3" w:rsidRPr="00B512FB" w:rsidRDefault="002877B3" w:rsidP="002877B3">
      <w:pPr>
        <w:rPr>
          <w:b/>
          <w:color w:val="0000FF"/>
        </w:rPr>
      </w:pPr>
      <w:r>
        <w:rPr>
          <w:b/>
        </w:rPr>
        <w:t>Poznajemy ptaki stawów karpiowych</w:t>
      </w:r>
      <w:r w:rsidRPr="00B512FB">
        <w:rPr>
          <w:b/>
          <w:color w:val="0000FF"/>
        </w:rPr>
        <w:t>.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2877B3" w:rsidRDefault="002877B3" w:rsidP="002877B3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2877B3" w:rsidRPr="00556E7A" w:rsidRDefault="002877B3" w:rsidP="002877B3">
      <w:pPr>
        <w:spacing w:line="360" w:lineRule="auto"/>
      </w:pPr>
      <w:r>
        <w:t>…………………………………………………………………………………………………</w:t>
      </w:r>
    </w:p>
    <w:p w:rsidR="002877B3" w:rsidRDefault="002877B3" w:rsidP="002877B3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2877B3" w:rsidRDefault="002877B3" w:rsidP="002877B3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2877B3" w:rsidRDefault="002877B3" w:rsidP="002877B3">
      <w:pPr>
        <w:numPr>
          <w:ilvl w:val="0"/>
          <w:numId w:val="14"/>
        </w:numPr>
        <w:spacing w:after="0" w:line="240" w:lineRule="auto"/>
        <w:rPr>
          <w:b/>
        </w:rPr>
      </w:pPr>
      <w:r w:rsidRPr="00684F37">
        <w:rPr>
          <w:b/>
        </w:rPr>
        <w:t>Oznaczanie</w:t>
      </w:r>
      <w:r>
        <w:rPr>
          <w:b/>
        </w:rPr>
        <w:t xml:space="preserve"> ptaków</w:t>
      </w:r>
      <w:r w:rsidRPr="00684F37">
        <w:rPr>
          <w:b/>
        </w:rPr>
        <w:t>.</w:t>
      </w:r>
    </w:p>
    <w:p w:rsidR="002877B3" w:rsidRDefault="002877B3" w:rsidP="002877B3">
      <w:pPr>
        <w:rPr>
          <w:bCs/>
        </w:rPr>
      </w:pPr>
    </w:p>
    <w:p w:rsidR="002877B3" w:rsidRDefault="002877B3" w:rsidP="002877B3">
      <w:pPr>
        <w:rPr>
          <w:rStyle w:val="Pogrubienie"/>
        </w:rPr>
      </w:pPr>
      <w:r>
        <w:rPr>
          <w:rStyle w:val="Pogrubienie"/>
        </w:rPr>
        <w:t>Na podstawie dostępnych przewodników do oznaczania gatunków ptaków, spróbujcie rozpoznać i nazwać ptaki występujące na terenie stawu.</w:t>
      </w:r>
    </w:p>
    <w:p w:rsidR="002877B3" w:rsidRPr="00554755" w:rsidRDefault="002877B3" w:rsidP="002877B3">
      <w:pPr>
        <w:rPr>
          <w:bCs/>
        </w:rPr>
      </w:pPr>
    </w:p>
    <w:tbl>
      <w:tblPr>
        <w:tblStyle w:val="Tabela-Siatka"/>
        <w:tblW w:w="0" w:type="auto"/>
        <w:jc w:val="center"/>
        <w:tblLook w:val="01E0"/>
      </w:tblPr>
      <w:tblGrid>
        <w:gridCol w:w="903"/>
        <w:gridCol w:w="4606"/>
      </w:tblGrid>
      <w:tr w:rsidR="002877B3" w:rsidTr="000817C4">
        <w:trPr>
          <w:jc w:val="center"/>
        </w:trPr>
        <w:tc>
          <w:tcPr>
            <w:tcW w:w="903" w:type="dxa"/>
            <w:vAlign w:val="center"/>
          </w:tcPr>
          <w:p w:rsidR="002877B3" w:rsidRPr="00C75274" w:rsidRDefault="002877B3" w:rsidP="000817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ptaki</w:t>
            </w:r>
          </w:p>
        </w:tc>
        <w:tc>
          <w:tcPr>
            <w:tcW w:w="4606" w:type="dxa"/>
          </w:tcPr>
          <w:p w:rsidR="002877B3" w:rsidRDefault="002877B3" w:rsidP="000817C4">
            <w:pPr>
              <w:spacing w:line="480" w:lineRule="auto"/>
              <w:rPr>
                <w:b/>
              </w:rPr>
            </w:pP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  <w:p w:rsidR="002877B3" w:rsidRDefault="002877B3" w:rsidP="000817C4">
            <w:pPr>
              <w:spacing w:line="480" w:lineRule="auto"/>
              <w:rPr>
                <w:b/>
              </w:rPr>
            </w:pPr>
            <w:r>
              <w:rPr>
                <w:b/>
              </w:rPr>
              <w:t>- …………………………………………….</w:t>
            </w:r>
          </w:p>
        </w:tc>
      </w:tr>
    </w:tbl>
    <w:p w:rsidR="002877B3" w:rsidRDefault="002877B3" w:rsidP="002877B3"/>
    <w:p w:rsidR="002877B3" w:rsidRDefault="002877B3" w:rsidP="002877B3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2877B3" w:rsidRDefault="00252338" w:rsidP="002877B3"/>
    <w:sectPr w:rsidR="00252338" w:rsidRPr="002877B3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95" w:rsidRDefault="00416A95" w:rsidP="0053511B">
      <w:pPr>
        <w:spacing w:after="0" w:line="240" w:lineRule="auto"/>
      </w:pPr>
      <w:r>
        <w:separator/>
      </w:r>
    </w:p>
  </w:endnote>
  <w:endnote w:type="continuationSeparator" w:id="0">
    <w:p w:rsidR="00416A95" w:rsidRDefault="00416A95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95" w:rsidRDefault="00416A95" w:rsidP="0053511B">
      <w:pPr>
        <w:spacing w:after="0" w:line="240" w:lineRule="auto"/>
      </w:pPr>
      <w:r>
        <w:separator/>
      </w:r>
    </w:p>
  </w:footnote>
  <w:footnote w:type="continuationSeparator" w:id="0">
    <w:p w:rsidR="00416A95" w:rsidRDefault="00416A95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71D"/>
    <w:multiLevelType w:val="hybridMultilevel"/>
    <w:tmpl w:val="47C6D766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E42EE"/>
    <w:multiLevelType w:val="hybridMultilevel"/>
    <w:tmpl w:val="74B856E0"/>
    <w:lvl w:ilvl="0" w:tplc="8DD80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D1B7A"/>
    <w:multiLevelType w:val="hybridMultilevel"/>
    <w:tmpl w:val="0B3A178A"/>
    <w:lvl w:ilvl="0" w:tplc="0D12B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91AB4"/>
    <w:multiLevelType w:val="hybridMultilevel"/>
    <w:tmpl w:val="803295EA"/>
    <w:lvl w:ilvl="0" w:tplc="E8C43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91DAD"/>
    <w:multiLevelType w:val="hybridMultilevel"/>
    <w:tmpl w:val="760AF5C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C93BB5"/>
    <w:multiLevelType w:val="hybridMultilevel"/>
    <w:tmpl w:val="BA189B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A1956"/>
    <w:rsid w:val="00252338"/>
    <w:rsid w:val="00275FC7"/>
    <w:rsid w:val="002877B3"/>
    <w:rsid w:val="00327919"/>
    <w:rsid w:val="00416A95"/>
    <w:rsid w:val="004B5766"/>
    <w:rsid w:val="0053511B"/>
    <w:rsid w:val="005E2D69"/>
    <w:rsid w:val="006476A0"/>
    <w:rsid w:val="006C19D4"/>
    <w:rsid w:val="00711916"/>
    <w:rsid w:val="00805B2D"/>
    <w:rsid w:val="00875030"/>
    <w:rsid w:val="00F028B9"/>
    <w:rsid w:val="00F46930"/>
    <w:rsid w:val="00FD6C9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2014-12-30T17:39:00Z</dcterms:created>
  <dcterms:modified xsi:type="dcterms:W3CDTF">2014-12-30T17:39:00Z</dcterms:modified>
</cp:coreProperties>
</file>