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63" w:rsidRPr="001125FF" w:rsidRDefault="00464983" w:rsidP="001125FF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270965" wp14:editId="1DA0437B">
            <wp:simplePos x="0" y="0"/>
            <wp:positionH relativeFrom="column">
              <wp:align>left</wp:align>
            </wp:positionH>
            <wp:positionV relativeFrom="paragraph">
              <wp:posOffset>1549400</wp:posOffset>
            </wp:positionV>
            <wp:extent cx="967740" cy="967740"/>
            <wp:effectExtent l="0" t="0" r="3810" b="3810"/>
            <wp:wrapSquare wrapText="bothSides"/>
            <wp:docPr id="1" name="Obraz 1" descr="http://t2.gstatic.com/images?q=tbn:ANd9GcQ8O7tviP7BdrZGGjYVHh8r1NXu3YlbORjPKc6u3kxAP5t0g2i3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8O7tviP7BdrZGGjYVHh8r1NXu3YlbORjPKc6u3kxAP5t0g2i3Q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="001125FF">
        <w:rPr>
          <w:noProof/>
          <w:lang w:eastAsia="pl-PL"/>
        </w:rPr>
        <w:t xml:space="preserve">   </w:t>
      </w:r>
      <w:r w:rsidR="001125FF">
        <w:rPr>
          <w:noProof/>
          <w:lang w:eastAsia="pl-PL"/>
        </w:rPr>
        <w:drawing>
          <wp:inline distT="0" distB="0" distL="0" distR="0" wp14:anchorId="28498CB8" wp14:editId="28A829D0">
            <wp:extent cx="2065020" cy="1973580"/>
            <wp:effectExtent l="0" t="0" r="0" b="7620"/>
            <wp:docPr id="3" name="Obraz 3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FF">
        <w:rPr>
          <w:noProof/>
          <w:lang w:eastAsia="pl-PL"/>
        </w:rPr>
        <w:drawing>
          <wp:inline distT="0" distB="0" distL="0" distR="0" wp14:anchorId="5658E887" wp14:editId="2BDD6653">
            <wp:extent cx="1409700" cy="1348739"/>
            <wp:effectExtent l="0" t="0" r="0" b="4445"/>
            <wp:docPr id="2" name="Obraz 2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09" cy="13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46498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ZGŁOSZENIA ZAINTERESOWANYCH PLACÓWEK</w:t>
      </w:r>
    </w:p>
    <w:p w:rsidR="00F91E6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UDZIAŁEM W</w:t>
      </w:r>
    </w:p>
    <w:p w:rsidR="00F91E63" w:rsidRDefault="00F91E6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1E63" w:rsidRDefault="007658EC" w:rsidP="00F91E6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</w:t>
      </w:r>
      <w:r w:rsidR="00522B94">
        <w:rPr>
          <w:rFonts w:ascii="Times New Roman" w:hAnsi="Times New Roman"/>
          <w:b/>
          <w:sz w:val="24"/>
          <w:szCs w:val="24"/>
          <w:u w:val="single"/>
        </w:rPr>
        <w:t>I</w:t>
      </w:r>
      <w:r w:rsidR="00F91E63">
        <w:rPr>
          <w:rFonts w:ascii="Times New Roman" w:hAnsi="Times New Roman"/>
          <w:b/>
          <w:sz w:val="24"/>
          <w:szCs w:val="24"/>
          <w:u w:val="single"/>
        </w:rPr>
        <w:t xml:space="preserve"> PRZEGLĄD MAŁYCH FORM TEATRALNYCH – CIEKAWE MIEJSCA DOLINY BARYCZY „CUDZE CHWALICIE, SWEGO NIE ZNACIE”</w:t>
      </w:r>
    </w:p>
    <w:p w:rsidR="00F91E63" w:rsidRDefault="00464983" w:rsidP="00F91E63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</w:t>
      </w:r>
      <w:r w:rsidR="00522B94">
        <w:rPr>
          <w:rFonts w:ascii="Times New Roman" w:hAnsi="Times New Roman"/>
          <w:b/>
          <w:sz w:val="24"/>
          <w:szCs w:val="24"/>
        </w:rPr>
        <w:t xml:space="preserve"> 2019</w:t>
      </w:r>
    </w:p>
    <w:p w:rsidR="00464983" w:rsidRPr="00487225" w:rsidRDefault="00464983" w:rsidP="00464983">
      <w:pPr>
        <w:ind w:left="708" w:firstLine="708"/>
        <w:jc w:val="both"/>
        <w:rPr>
          <w:rFonts w:ascii="Times New Roman" w:hAnsi="Times New Roman"/>
        </w:rPr>
      </w:pPr>
      <w:proofErr w:type="spellStart"/>
      <w:r w:rsidRPr="00487225">
        <w:rPr>
          <w:rFonts w:ascii="Times New Roman" w:hAnsi="Times New Roman"/>
        </w:rPr>
        <w:t>MSPDiON</w:t>
      </w:r>
      <w:proofErr w:type="spellEnd"/>
      <w:r w:rsidRPr="00487225">
        <w:rPr>
          <w:rFonts w:ascii="Times New Roman" w:hAnsi="Times New Roman"/>
        </w:rPr>
        <w:t xml:space="preserve"> w Miliczu ogłasza w ramach Wyjątkowych Inicjatyw Edukacyjnych (WIE) w Dolinie Baryczy przegląd przedstawień dla dzieci przedszkolnych i szkolnych. Treścią przedstawienia mogą być wymyślone przez danego uczestnika opowieści o ciekawych miejscach Doliny Baryczy z postaciami, które zostały stworzone w projekcie Edukacja dla Doliny Baryczy, inną formą może być inscenizacja na podstawie legend Doliny Baryczy np. „Grabkowe Bajanie z Doliny Baryczy” B. Hołubka.</w:t>
      </w:r>
    </w:p>
    <w:p w:rsidR="00464983" w:rsidRPr="00487225" w:rsidRDefault="00464983" w:rsidP="00F91E63">
      <w:pPr>
        <w:ind w:left="708"/>
        <w:jc w:val="both"/>
        <w:rPr>
          <w:rFonts w:ascii="Times New Roman" w:hAnsi="Times New Roman"/>
          <w:b/>
        </w:rPr>
      </w:pP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Nazwa placówki………………………………………………………………</w:t>
      </w:r>
      <w:r w:rsidR="00487225">
        <w:rPr>
          <w:rFonts w:ascii="Times New Roman" w:hAnsi="Times New Roman"/>
        </w:rPr>
        <w:t>………………….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Adres…………………………………………………………………………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Telefon………………………………………………………………………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46498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Grupa…………………………………Ilość dzieci…………………………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Tytuł przedstawienia…………………………………………………………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Default="00F91E6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Czas trwania ……………………………………………...</w:t>
      </w:r>
      <w:r w:rsidR="00566CE2" w:rsidRPr="00487225">
        <w:rPr>
          <w:rFonts w:ascii="Times New Roman" w:hAnsi="Times New Roman"/>
        </w:rPr>
        <w:t>.............................</w:t>
      </w:r>
      <w:r w:rsidR="00487225">
        <w:rPr>
          <w:rFonts w:ascii="Times New Roman" w:hAnsi="Times New Roman"/>
        </w:rPr>
        <w:t>..........................</w:t>
      </w:r>
    </w:p>
    <w:p w:rsidR="00487225" w:rsidRPr="00487225" w:rsidRDefault="00487225" w:rsidP="00566CE2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nauczyciela grupy………………………………………………………………</w:t>
      </w:r>
    </w:p>
    <w:p w:rsidR="00566CE2" w:rsidRPr="00487225" w:rsidRDefault="00566CE2" w:rsidP="00566CE2">
      <w:pPr>
        <w:ind w:left="708"/>
        <w:jc w:val="both"/>
        <w:rPr>
          <w:rFonts w:ascii="Times New Roman" w:hAnsi="Times New Roman"/>
        </w:rPr>
      </w:pPr>
    </w:p>
    <w:p w:rsid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 </w:t>
      </w:r>
    </w:p>
    <w:p w:rsidR="00566CE2" w:rsidRPr="00487225" w:rsidRDefault="00487225" w:rsidP="00487225">
      <w:pPr>
        <w:spacing w:after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983" w:rsidRPr="00487225">
        <w:rPr>
          <w:rFonts w:ascii="Times New Roman" w:hAnsi="Times New Roman"/>
        </w:rPr>
        <w:t>Data wypełnienia zgłoszenia</w:t>
      </w:r>
    </w:p>
    <w:p w:rsidR="00464983" w:rsidRP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</w:t>
      </w:r>
      <w:r w:rsidRPr="00487225">
        <w:rPr>
          <w:rFonts w:ascii="Times New Roman" w:hAnsi="Times New Roman"/>
        </w:rPr>
        <w:t>……………………………………………..</w:t>
      </w:r>
    </w:p>
    <w:p w:rsidR="00464983" w:rsidRPr="00487225" w:rsidRDefault="0046498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lastRenderedPageBreak/>
        <w:tab/>
      </w:r>
      <w:r w:rsidRPr="00487225">
        <w:rPr>
          <w:rFonts w:ascii="Times New Roman" w:hAnsi="Times New Roman"/>
        </w:rPr>
        <w:tab/>
      </w:r>
    </w:p>
    <w:p w:rsidR="00566CE2" w:rsidRDefault="00F46502" w:rsidP="00944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zainteresowanych placówek</w:t>
      </w:r>
      <w:r w:rsidR="00566CE2">
        <w:rPr>
          <w:rFonts w:ascii="Times New Roman" w:hAnsi="Times New Roman"/>
          <w:sz w:val="24"/>
          <w:szCs w:val="24"/>
        </w:rPr>
        <w:t xml:space="preserve">, opis konkursu i regulamin znajduje się na portalu edukacja dla Doliny Baryczy ( </w:t>
      </w:r>
      <w:hyperlink r:id="rId10" w:history="1">
        <w:r w:rsidR="00566CE2" w:rsidRPr="00CF2649">
          <w:rPr>
            <w:rStyle w:val="Hipercze"/>
            <w:rFonts w:ascii="Times New Roman" w:hAnsi="Times New Roman"/>
            <w:sz w:val="24"/>
            <w:szCs w:val="24"/>
          </w:rPr>
          <w:t>www.edukacja.barycz.pl</w:t>
        </w:r>
      </w:hyperlink>
      <w:r w:rsidR="00566CE2">
        <w:rPr>
          <w:rFonts w:ascii="Times New Roman" w:hAnsi="Times New Roman"/>
          <w:sz w:val="24"/>
          <w:szCs w:val="24"/>
        </w:rPr>
        <w:t>).</w:t>
      </w:r>
    </w:p>
    <w:p w:rsidR="00944164" w:rsidRDefault="00944164" w:rsidP="00944164">
      <w:pPr>
        <w:jc w:val="both"/>
        <w:rPr>
          <w:rFonts w:ascii="Times New Roman" w:hAnsi="Times New Roman"/>
          <w:sz w:val="24"/>
          <w:szCs w:val="24"/>
        </w:rPr>
      </w:pPr>
    </w:p>
    <w:p w:rsidR="00944164" w:rsidRDefault="00566CE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zgłoszeniowe można przesłać w formie</w:t>
      </w:r>
      <w:r w:rsidR="00944164">
        <w:rPr>
          <w:rFonts w:ascii="Times New Roman" w:hAnsi="Times New Roman"/>
          <w:sz w:val="24"/>
          <w:szCs w:val="24"/>
        </w:rPr>
        <w:t>: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6CE2">
        <w:rPr>
          <w:rFonts w:ascii="Times New Roman" w:hAnsi="Times New Roman"/>
          <w:sz w:val="24"/>
          <w:szCs w:val="24"/>
        </w:rPr>
        <w:t>listownej d</w:t>
      </w:r>
      <w:r w:rsidR="00875CD6">
        <w:rPr>
          <w:rFonts w:ascii="Times New Roman" w:hAnsi="Times New Roman"/>
          <w:sz w:val="24"/>
          <w:szCs w:val="24"/>
        </w:rPr>
        <w:t>o 12.04.2019</w:t>
      </w:r>
      <w:r>
        <w:rPr>
          <w:rFonts w:ascii="Times New Roman" w:hAnsi="Times New Roman"/>
          <w:sz w:val="24"/>
          <w:szCs w:val="24"/>
        </w:rPr>
        <w:t xml:space="preserve"> r. do DORW </w:t>
      </w:r>
      <w:r w:rsidR="00566CE2">
        <w:rPr>
          <w:rFonts w:ascii="Times New Roman" w:hAnsi="Times New Roman"/>
          <w:sz w:val="24"/>
          <w:szCs w:val="24"/>
        </w:rPr>
        <w:t>(ul. Kopernika 2</w:t>
      </w:r>
      <w:r w:rsidR="00522B94">
        <w:rPr>
          <w:rFonts w:ascii="Times New Roman" w:hAnsi="Times New Roman"/>
          <w:sz w:val="24"/>
          <w:szCs w:val="24"/>
        </w:rPr>
        <w:t>0, 56 – 300 Milicz)</w:t>
      </w:r>
      <w:r w:rsidR="00F46502">
        <w:rPr>
          <w:rFonts w:ascii="Times New Roman" w:hAnsi="Times New Roman"/>
          <w:sz w:val="24"/>
          <w:szCs w:val="24"/>
        </w:rPr>
        <w:t xml:space="preserve"> 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faks</w:t>
      </w:r>
      <w:r>
        <w:rPr>
          <w:rFonts w:ascii="Times New Roman" w:hAnsi="Times New Roman"/>
          <w:sz w:val="24"/>
          <w:szCs w:val="24"/>
        </w:rPr>
        <w:t>em</w:t>
      </w:r>
      <w:r w:rsidR="00F46502">
        <w:rPr>
          <w:rFonts w:ascii="Times New Roman" w:hAnsi="Times New Roman"/>
          <w:sz w:val="24"/>
          <w:szCs w:val="24"/>
        </w:rPr>
        <w:t>: 71/38</w:t>
      </w:r>
      <w:r w:rsidR="00566CE2">
        <w:rPr>
          <w:rFonts w:ascii="Times New Roman" w:hAnsi="Times New Roman"/>
          <w:sz w:val="24"/>
          <w:szCs w:val="24"/>
        </w:rPr>
        <w:t>30</w:t>
      </w:r>
      <w:r w:rsidR="00F46502">
        <w:rPr>
          <w:rFonts w:ascii="Times New Roman" w:hAnsi="Times New Roman"/>
          <w:sz w:val="24"/>
          <w:szCs w:val="24"/>
        </w:rPr>
        <w:t> </w:t>
      </w:r>
      <w:r w:rsidR="00566CE2">
        <w:rPr>
          <w:rFonts w:ascii="Times New Roman" w:hAnsi="Times New Roman"/>
          <w:sz w:val="24"/>
          <w:szCs w:val="24"/>
        </w:rPr>
        <w:t>014</w:t>
      </w:r>
      <w:r w:rsidR="00F46502">
        <w:rPr>
          <w:rFonts w:ascii="Times New Roman" w:hAnsi="Times New Roman"/>
          <w:sz w:val="24"/>
          <w:szCs w:val="24"/>
        </w:rPr>
        <w:t>,</w:t>
      </w:r>
    </w:p>
    <w:p w:rsidR="00E14DBF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 xml:space="preserve">mailem: </w:t>
      </w:r>
      <w:r w:rsidR="004559DD">
        <w:rPr>
          <w:rFonts w:ascii="Times New Roman" w:hAnsi="Times New Roman"/>
          <w:sz w:val="24"/>
          <w:szCs w:val="24"/>
        </w:rPr>
        <w:t>biuro</w:t>
      </w:r>
      <w:r w:rsidR="00F46502">
        <w:rPr>
          <w:rFonts w:ascii="Times New Roman" w:hAnsi="Times New Roman"/>
          <w:sz w:val="24"/>
          <w:szCs w:val="24"/>
        </w:rPr>
        <w:t>@mspdion.org.pl</w:t>
      </w:r>
      <w:r w:rsidR="00566CE2">
        <w:rPr>
          <w:rFonts w:ascii="Times New Roman" w:hAnsi="Times New Roman"/>
          <w:sz w:val="24"/>
          <w:szCs w:val="24"/>
        </w:rPr>
        <w:t xml:space="preserve">) </w:t>
      </w:r>
    </w:p>
    <w:p w:rsidR="00E14DBF" w:rsidRDefault="00E14DBF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ETAPY PRZEGLĄDU: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5CD6">
        <w:rPr>
          <w:rFonts w:ascii="Times New Roman" w:hAnsi="Times New Roman"/>
          <w:sz w:val="24"/>
          <w:szCs w:val="24"/>
        </w:rPr>
        <w:t>do 12 kwietnia</w:t>
      </w:r>
      <w:r w:rsidR="00E14DB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zgłoszenia zainteresowanych placówek ud</w:t>
      </w:r>
      <w:r w:rsidR="00E14DBF">
        <w:rPr>
          <w:rFonts w:ascii="Times New Roman" w:hAnsi="Times New Roman"/>
          <w:sz w:val="24"/>
          <w:szCs w:val="24"/>
        </w:rPr>
        <w:t>ziałem w przeglądzie</w:t>
      </w:r>
      <w:r>
        <w:rPr>
          <w:rFonts w:ascii="Times New Roman" w:hAnsi="Times New Roman"/>
          <w:sz w:val="24"/>
          <w:szCs w:val="24"/>
        </w:rPr>
        <w:t>,</w:t>
      </w:r>
    </w:p>
    <w:p w:rsidR="00F46502" w:rsidRPr="00D76C07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5CD6">
        <w:rPr>
          <w:rFonts w:ascii="Times New Roman" w:hAnsi="Times New Roman"/>
          <w:sz w:val="24"/>
          <w:szCs w:val="24"/>
        </w:rPr>
        <w:t>marzec – kwiecień – 17 maj</w:t>
      </w:r>
      <w:r w:rsidRPr="0005245D">
        <w:rPr>
          <w:rFonts w:ascii="Times New Roman" w:hAnsi="Times New Roman"/>
          <w:sz w:val="24"/>
          <w:szCs w:val="24"/>
        </w:rPr>
        <w:t xml:space="preserve">, czas dla grup przedszkolnych, przedszkolnych integracyjnych oraz </w:t>
      </w:r>
      <w:r w:rsidRPr="00D76C07">
        <w:rPr>
          <w:rFonts w:ascii="Times New Roman" w:hAnsi="Times New Roman"/>
          <w:sz w:val="24"/>
          <w:szCs w:val="24"/>
        </w:rPr>
        <w:t>szkolnych na przygotowanie inscenizacji,</w:t>
      </w:r>
    </w:p>
    <w:p w:rsidR="00F46502" w:rsidRPr="00D76C07" w:rsidRDefault="00875CD6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do 17 maja</w:t>
      </w:r>
      <w:r w:rsidR="00F46502" w:rsidRPr="00D76C07">
        <w:rPr>
          <w:rFonts w:ascii="Times New Roman" w:hAnsi="Times New Roman"/>
          <w:sz w:val="24"/>
          <w:szCs w:val="24"/>
        </w:rPr>
        <w:t xml:space="preserve"> – zamieszczenie na portalu edukacja.barycz.pl filmów z przebiegu przedstawienia,</w:t>
      </w:r>
    </w:p>
    <w:p w:rsidR="00F46502" w:rsidRDefault="00875CD6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maja</w:t>
      </w:r>
      <w:r w:rsidR="00F46502" w:rsidRPr="0005245D">
        <w:rPr>
          <w:rFonts w:ascii="Times New Roman" w:hAnsi="Times New Roman"/>
          <w:sz w:val="24"/>
          <w:szCs w:val="24"/>
        </w:rPr>
        <w:t xml:space="preserve"> – eliminacje wszystkich grup, które będą brały udział w przeglądzie</w:t>
      </w:r>
      <w:r w:rsidR="00487225" w:rsidRPr="0005245D">
        <w:rPr>
          <w:rFonts w:ascii="Times New Roman" w:hAnsi="Times New Roman"/>
          <w:sz w:val="24"/>
          <w:szCs w:val="24"/>
        </w:rPr>
        <w:t>,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="00875CD6">
        <w:rPr>
          <w:rFonts w:ascii="Times New Roman" w:hAnsi="Times New Roman"/>
          <w:sz w:val="24"/>
          <w:szCs w:val="24"/>
        </w:rPr>
        <w:t xml:space="preserve"> połowa czerwca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– rozdanie na</w:t>
      </w:r>
      <w:r w:rsidR="004559DD">
        <w:rPr>
          <w:rFonts w:ascii="Times New Roman" w:hAnsi="Times New Roman"/>
          <w:sz w:val="24"/>
          <w:szCs w:val="24"/>
        </w:rPr>
        <w:t xml:space="preserve">gród laureatom. Wspólne obejrzenie nagrodzonych inscenizacji I </w:t>
      </w:r>
      <w:r w:rsidR="0005245D">
        <w:rPr>
          <w:rFonts w:ascii="Times New Roman" w:hAnsi="Times New Roman"/>
          <w:sz w:val="24"/>
          <w:szCs w:val="24"/>
        </w:rPr>
        <w:t>miejsca</w:t>
      </w:r>
      <w:r w:rsidR="004559DD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MSPDiON w Miliczu.</w:t>
      </w:r>
    </w:p>
    <w:p w:rsidR="00487225" w:rsidRPr="00487225" w:rsidRDefault="00487225" w:rsidP="00944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87225">
        <w:rPr>
          <w:rFonts w:ascii="Times New Roman" w:hAnsi="Times New Roman"/>
          <w:i/>
          <w:sz w:val="24"/>
          <w:szCs w:val="24"/>
        </w:rPr>
        <w:t>Dodatkowe informacje na temat przeglądu można uzyskać kontaktując się z:</w:t>
      </w:r>
    </w:p>
    <w:p w:rsidR="00487225" w:rsidRDefault="00522B94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E</w:t>
      </w:r>
      <w:r w:rsidR="003A21DA">
        <w:rPr>
          <w:rFonts w:ascii="Times New Roman" w:hAnsi="Times New Roman"/>
          <w:b/>
          <w:sz w:val="24"/>
          <w:szCs w:val="24"/>
        </w:rPr>
        <w:t>dytą Ciesielską tel. 601 955 873</w:t>
      </w:r>
    </w:p>
    <w:p w:rsidR="004559DD" w:rsidRDefault="004559DD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225" w:rsidRP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przetwarzania danych osobowych, przeniesienia praw autorskich będą przesłane do placówek, które zgłoszą się do WIE.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487225" w:rsidRDefault="00487225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jc w:val="both"/>
        <w:rPr>
          <w:rFonts w:ascii="Times New Roman" w:hAnsi="Times New Roman"/>
          <w:sz w:val="24"/>
          <w:szCs w:val="24"/>
        </w:rPr>
      </w:pPr>
    </w:p>
    <w:p w:rsidR="00D21BFB" w:rsidRDefault="00D21BFB"/>
    <w:sectPr w:rsidR="00D2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3"/>
    <w:rsid w:val="0005245D"/>
    <w:rsid w:val="001125FF"/>
    <w:rsid w:val="001A36A6"/>
    <w:rsid w:val="00305A52"/>
    <w:rsid w:val="00397AD1"/>
    <w:rsid w:val="003A21DA"/>
    <w:rsid w:val="004559DD"/>
    <w:rsid w:val="00464983"/>
    <w:rsid w:val="00487225"/>
    <w:rsid w:val="00522B94"/>
    <w:rsid w:val="00566CE2"/>
    <w:rsid w:val="007658EC"/>
    <w:rsid w:val="00772C57"/>
    <w:rsid w:val="00875CD6"/>
    <w:rsid w:val="00944164"/>
    <w:rsid w:val="00C81F2B"/>
    <w:rsid w:val="00D21BFB"/>
    <w:rsid w:val="00D76C07"/>
    <w:rsid w:val="00E14DBF"/>
    <w:rsid w:val="00E24463"/>
    <w:rsid w:val="00E914E9"/>
    <w:rsid w:val="00F46502"/>
    <w:rsid w:val="00F50D31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2.gstatic.com/images?q=tbn:ANd9GcQ8O7tviP7BdrZGGjYVHh8r1NXu3YlbORjPKc6u3kxAP5t0g2i3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0FE1-A771-4002-9F30-C4E971BB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11</cp:revision>
  <dcterms:created xsi:type="dcterms:W3CDTF">2019-02-06T19:18:00Z</dcterms:created>
  <dcterms:modified xsi:type="dcterms:W3CDTF">2019-03-21T17:15:00Z</dcterms:modified>
</cp:coreProperties>
</file>