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8C" w:rsidRDefault="006B2A8C" w:rsidP="006B2A8C">
      <w:pPr>
        <w:spacing w:after="0"/>
        <w:rPr>
          <w:rFonts w:ascii="Times New Roman" w:hAnsi="Times New Roman"/>
          <w:sz w:val="24"/>
          <w:szCs w:val="24"/>
        </w:rPr>
      </w:pPr>
      <w:r>
        <w:rPr>
          <w:rFonts w:ascii="Times New Roman" w:hAnsi="Times New Roman"/>
          <w:sz w:val="24"/>
          <w:szCs w:val="24"/>
        </w:rPr>
        <w:t xml:space="preserve">                                        </w:t>
      </w:r>
    </w:p>
    <w:p w:rsidR="006B2A8C" w:rsidRDefault="006B2A8C" w:rsidP="006B2A8C">
      <w:pPr>
        <w:jc w:val="center"/>
      </w:pPr>
      <w:r>
        <w:rPr>
          <w:rFonts w:ascii="Times New Roman" w:hAnsi="Times New Roman"/>
          <w:b/>
          <w:sz w:val="40"/>
          <w:szCs w:val="40"/>
        </w:rPr>
        <w:t>Drzewo i jego liście</w:t>
      </w:r>
    </w:p>
    <w:p w:rsidR="006B2A8C" w:rsidRDefault="006B2A8C" w:rsidP="006B2A8C">
      <w:pPr>
        <w:spacing w:after="0" w:line="240" w:lineRule="auto"/>
        <w:rPr>
          <w:rFonts w:ascii="Times New Roman" w:hAnsi="Times New Roman"/>
          <w:b/>
        </w:rPr>
      </w:pPr>
      <w:r>
        <w:rPr>
          <w:rFonts w:ascii="Times New Roman" w:hAnsi="Times New Roman"/>
          <w:b/>
        </w:rPr>
        <w:t>Autorka: Alina Rodziewicz</w:t>
      </w:r>
    </w:p>
    <w:p w:rsidR="006B2A8C" w:rsidRDefault="006B2A8C" w:rsidP="006B2A8C">
      <w:pPr>
        <w:spacing w:after="0"/>
        <w:rPr>
          <w:rFonts w:ascii="Times New Roman" w:hAnsi="Times New Roman"/>
          <w:b/>
        </w:rPr>
      </w:pPr>
    </w:p>
    <w:p w:rsidR="006B2A8C" w:rsidRDefault="006B2A8C" w:rsidP="006B2A8C">
      <w:pPr>
        <w:spacing w:after="0"/>
        <w:rPr>
          <w:b/>
        </w:rPr>
      </w:pPr>
      <w:r>
        <w:rPr>
          <w:rFonts w:ascii="Times New Roman" w:hAnsi="Times New Roman"/>
          <w:b/>
        </w:rPr>
        <w:t>Cele</w:t>
      </w:r>
      <w:r>
        <w:rPr>
          <w:b/>
        </w:rPr>
        <w:t>:</w:t>
      </w:r>
    </w:p>
    <w:p w:rsidR="006B2A8C" w:rsidRDefault="006B2A8C" w:rsidP="006B2A8C">
      <w:pPr>
        <w:spacing w:after="0"/>
        <w:rPr>
          <w:b/>
        </w:rPr>
      </w:pPr>
      <w:r>
        <w:rPr>
          <w:rFonts w:ascii="Times New Roman" w:hAnsi="Times New Roman"/>
        </w:rPr>
        <w:t>Uczeń potrafi:</w:t>
      </w:r>
    </w:p>
    <w:p w:rsidR="006B2A8C" w:rsidRDefault="006B2A8C" w:rsidP="006B2A8C">
      <w:pPr>
        <w:spacing w:after="0" w:line="240" w:lineRule="auto"/>
        <w:jc w:val="both"/>
        <w:rPr>
          <w:rFonts w:ascii="Times New Roman" w:hAnsi="Times New Roman"/>
        </w:rPr>
      </w:pPr>
      <w:r>
        <w:rPr>
          <w:rFonts w:ascii="Times New Roman" w:hAnsi="Times New Roman"/>
        </w:rPr>
        <w:t>– określić rolę różnych części drzewa,</w:t>
      </w:r>
    </w:p>
    <w:p w:rsidR="006B2A8C" w:rsidRDefault="006B2A8C" w:rsidP="006B2A8C">
      <w:pPr>
        <w:spacing w:after="0" w:line="240" w:lineRule="auto"/>
        <w:jc w:val="both"/>
        <w:rPr>
          <w:rFonts w:ascii="Times New Roman" w:hAnsi="Times New Roman"/>
        </w:rPr>
      </w:pPr>
      <w:r>
        <w:rPr>
          <w:rFonts w:ascii="Times New Roman" w:hAnsi="Times New Roman"/>
        </w:rPr>
        <w:t>– rozpoznawać kilka gatunków drzew po wyglądzie liści.</w:t>
      </w:r>
    </w:p>
    <w:p w:rsidR="006B2A8C" w:rsidRDefault="006B2A8C" w:rsidP="006B2A8C">
      <w:pPr>
        <w:spacing w:after="0" w:line="240" w:lineRule="auto"/>
        <w:rPr>
          <w:rFonts w:ascii="Times New Roman" w:hAnsi="Times New Roman"/>
          <w:sz w:val="20"/>
          <w:szCs w:val="20"/>
        </w:rPr>
      </w:pPr>
      <w:r>
        <w:rPr>
          <w:rFonts w:ascii="Times New Roman" w:hAnsi="Times New Roman"/>
          <w:b/>
        </w:rPr>
        <w:t>Poziom nauczania:</w:t>
      </w:r>
      <w:r>
        <w:rPr>
          <w:rFonts w:ascii="Times New Roman" w:hAnsi="Times New Roman"/>
          <w:b/>
        </w:rPr>
        <w:br/>
      </w:r>
      <w:r>
        <w:rPr>
          <w:rFonts w:ascii="Times New Roman" w:hAnsi="Times New Roman"/>
          <w:sz w:val="20"/>
          <w:szCs w:val="20"/>
        </w:rPr>
        <w:t>szkoła podstawowa (klasy IV-VI)</w:t>
      </w:r>
    </w:p>
    <w:p w:rsidR="006B2A8C" w:rsidRDefault="006B2A8C" w:rsidP="006B2A8C">
      <w:pPr>
        <w:spacing w:after="0" w:line="240" w:lineRule="auto"/>
        <w:rPr>
          <w:rFonts w:ascii="Times New Roman" w:hAnsi="Times New Roman"/>
          <w:sz w:val="20"/>
          <w:szCs w:val="20"/>
        </w:rPr>
      </w:pPr>
    </w:p>
    <w:p w:rsidR="006B2A8C" w:rsidRDefault="006B2A8C" w:rsidP="006B2A8C">
      <w:pPr>
        <w:spacing w:after="0" w:line="240" w:lineRule="auto"/>
        <w:rPr>
          <w:rFonts w:ascii="Times New Roman" w:hAnsi="Times New Roman"/>
          <w:b/>
        </w:rPr>
      </w:pPr>
      <w:r>
        <w:rPr>
          <w:rFonts w:ascii="Times New Roman" w:hAnsi="Times New Roman"/>
          <w:b/>
        </w:rPr>
        <w:t>Przedmioty:</w:t>
      </w:r>
    </w:p>
    <w:p w:rsidR="006B2A8C" w:rsidRDefault="006B2A8C" w:rsidP="006B2A8C">
      <w:pPr>
        <w:spacing w:after="0" w:line="240" w:lineRule="auto"/>
        <w:rPr>
          <w:rFonts w:ascii="Times New Roman" w:hAnsi="Times New Roman"/>
          <w:sz w:val="20"/>
          <w:szCs w:val="20"/>
        </w:rPr>
      </w:pPr>
      <w:r>
        <w:rPr>
          <w:rFonts w:ascii="Times New Roman" w:hAnsi="Times New Roman"/>
          <w:sz w:val="20"/>
          <w:szCs w:val="20"/>
        </w:rPr>
        <w:t>przyroda</w:t>
      </w:r>
    </w:p>
    <w:p w:rsidR="006B2A8C" w:rsidRDefault="006B2A8C" w:rsidP="006B2A8C">
      <w:pPr>
        <w:spacing w:after="0" w:line="240" w:lineRule="auto"/>
        <w:rPr>
          <w:rFonts w:ascii="Times New Roman" w:hAnsi="Times New Roman"/>
          <w:sz w:val="20"/>
          <w:szCs w:val="20"/>
        </w:rPr>
      </w:pPr>
    </w:p>
    <w:p w:rsidR="006B2A8C" w:rsidRDefault="006B2A8C" w:rsidP="006B2A8C">
      <w:pPr>
        <w:spacing w:after="0" w:line="240" w:lineRule="auto"/>
        <w:rPr>
          <w:rFonts w:ascii="Times New Roman" w:hAnsi="Times New Roman"/>
          <w:sz w:val="20"/>
          <w:szCs w:val="20"/>
        </w:rPr>
      </w:pPr>
      <w:r>
        <w:rPr>
          <w:rFonts w:ascii="Times New Roman" w:hAnsi="Times New Roman"/>
          <w:b/>
        </w:rPr>
        <w:t>Metody:</w:t>
      </w:r>
      <w:r>
        <w:rPr>
          <w:rFonts w:ascii="Times New Roman" w:hAnsi="Times New Roman"/>
          <w:b/>
        </w:rPr>
        <w:br/>
      </w:r>
      <w:r>
        <w:rPr>
          <w:rFonts w:ascii="Times New Roman" w:hAnsi="Times New Roman"/>
          <w:sz w:val="20"/>
          <w:szCs w:val="20"/>
        </w:rPr>
        <w:t>pogadanka, ćwiczenia w rozpoznawaniu liści, obserwacja bezpośrednia okazów</w:t>
      </w:r>
      <w:r>
        <w:rPr>
          <w:rFonts w:ascii="Times New Roman" w:hAnsi="Times New Roman"/>
          <w:sz w:val="20"/>
          <w:szCs w:val="20"/>
        </w:rPr>
        <w:br/>
      </w:r>
      <w:r>
        <w:rPr>
          <w:rFonts w:ascii="Times New Roman" w:hAnsi="Times New Roman"/>
          <w:sz w:val="20"/>
          <w:szCs w:val="20"/>
        </w:rPr>
        <w:br/>
      </w:r>
      <w:r>
        <w:rPr>
          <w:rFonts w:ascii="Times New Roman" w:hAnsi="Times New Roman"/>
          <w:b/>
        </w:rPr>
        <w:t>Formy pracy:</w:t>
      </w:r>
      <w:r>
        <w:rPr>
          <w:rFonts w:ascii="Times New Roman" w:hAnsi="Times New Roman"/>
          <w:b/>
        </w:rPr>
        <w:br/>
      </w:r>
      <w:r>
        <w:rPr>
          <w:rFonts w:ascii="Times New Roman" w:hAnsi="Times New Roman"/>
          <w:sz w:val="20"/>
          <w:szCs w:val="20"/>
        </w:rPr>
        <w:t>zbiorowa i indywidualna</w:t>
      </w:r>
    </w:p>
    <w:p w:rsidR="006B2A8C" w:rsidRDefault="006B2A8C" w:rsidP="006B2A8C">
      <w:pPr>
        <w:spacing w:after="0"/>
        <w:rPr>
          <w:rFonts w:ascii="Times New Roman" w:hAnsi="Times New Roman"/>
          <w:b/>
        </w:rPr>
      </w:pPr>
    </w:p>
    <w:p w:rsidR="006B2A8C" w:rsidRDefault="006B2A8C" w:rsidP="006B2A8C">
      <w:pPr>
        <w:spacing w:after="0"/>
        <w:rPr>
          <w:rFonts w:ascii="Times New Roman" w:hAnsi="Times New Roman"/>
          <w:b/>
        </w:rPr>
      </w:pPr>
      <w:r>
        <w:rPr>
          <w:rFonts w:ascii="Times New Roman" w:hAnsi="Times New Roman"/>
          <w:b/>
        </w:rPr>
        <w:t>Materiały:</w:t>
      </w:r>
    </w:p>
    <w:p w:rsidR="006B2A8C" w:rsidRDefault="006B2A8C" w:rsidP="006B2A8C">
      <w:pPr>
        <w:spacing w:after="0" w:line="240" w:lineRule="auto"/>
        <w:jc w:val="both"/>
        <w:rPr>
          <w:rFonts w:ascii="Times New Roman" w:hAnsi="Times New Roman"/>
        </w:rPr>
      </w:pPr>
      <w:r>
        <w:rPr>
          <w:rFonts w:ascii="Times New Roman" w:hAnsi="Times New Roman"/>
        </w:rPr>
        <w:t>Liście kilku lub kilkunastu gatunków drzew, gałązki, kora, korzonki, owoce i nasiona drzew lub inne części pochodzące od drzew; rysunki drzew i liści – arkusz nauczyciela; papier, taśma klejąca; zdjęcia różnych elementów pochodzących od drzew; lupy</w:t>
      </w:r>
    </w:p>
    <w:p w:rsidR="006B2A8C" w:rsidRDefault="006B2A8C" w:rsidP="006B2A8C">
      <w:pPr>
        <w:spacing w:after="0" w:line="240" w:lineRule="auto"/>
        <w:jc w:val="both"/>
        <w:rPr>
          <w:rFonts w:ascii="Times New Roman" w:hAnsi="Times New Roman"/>
        </w:rPr>
      </w:pPr>
    </w:p>
    <w:p w:rsidR="006B2A8C" w:rsidRDefault="006B2A8C" w:rsidP="006B2A8C">
      <w:pPr>
        <w:spacing w:after="0"/>
        <w:jc w:val="both"/>
        <w:rPr>
          <w:rFonts w:ascii="Times New Roman" w:hAnsi="Times New Roman"/>
          <w:b/>
        </w:rPr>
      </w:pPr>
      <w:r>
        <w:rPr>
          <w:rFonts w:ascii="Times New Roman" w:hAnsi="Times New Roman"/>
          <w:b/>
        </w:rPr>
        <w:t>Miejsce realizacji zajęć</w:t>
      </w:r>
      <w:r>
        <w:rPr>
          <w:b/>
        </w:rPr>
        <w:t>:</w:t>
      </w:r>
    </w:p>
    <w:p w:rsidR="006B2A8C" w:rsidRDefault="006B2A8C" w:rsidP="006B2A8C">
      <w:pPr>
        <w:jc w:val="both"/>
        <w:rPr>
          <w:rFonts w:ascii="Times New Roman" w:hAnsi="Times New Roman"/>
        </w:rPr>
      </w:pPr>
      <w:r>
        <w:rPr>
          <w:rFonts w:ascii="Times New Roman" w:hAnsi="Times New Roman"/>
        </w:rPr>
        <w:t>Sala</w:t>
      </w:r>
    </w:p>
    <w:p w:rsidR="006B2A8C" w:rsidRDefault="006B2A8C" w:rsidP="006B2A8C">
      <w:pPr>
        <w:jc w:val="both"/>
        <w:rPr>
          <w:b/>
        </w:rPr>
      </w:pPr>
      <w:r>
        <w:rPr>
          <w:rFonts w:ascii="Times New Roman" w:hAnsi="Times New Roman"/>
          <w:b/>
        </w:rPr>
        <w:t>Czas trwania</w:t>
      </w:r>
      <w:r>
        <w:rPr>
          <w:rFonts w:ascii="Times New Roman" w:hAnsi="Times New Roman"/>
        </w:rPr>
        <w:t>- 1godz.</w:t>
      </w:r>
    </w:p>
    <w:p w:rsidR="006B2A8C" w:rsidRDefault="006B2A8C" w:rsidP="006B2A8C">
      <w:pPr>
        <w:rPr>
          <w:rFonts w:ascii="Times New Roman" w:hAnsi="Times New Roman"/>
          <w:b/>
        </w:rPr>
      </w:pPr>
      <w:r>
        <w:rPr>
          <w:rFonts w:ascii="Times New Roman" w:hAnsi="Times New Roman"/>
          <w:b/>
        </w:rPr>
        <w:t>Przygotowania wstępne</w:t>
      </w:r>
    </w:p>
    <w:p w:rsidR="006B2A8C" w:rsidRDefault="006B2A8C" w:rsidP="006B2A8C">
      <w:pPr>
        <w:spacing w:after="0" w:line="240" w:lineRule="auto"/>
        <w:jc w:val="both"/>
        <w:rPr>
          <w:rFonts w:ascii="Times New Roman" w:hAnsi="Times New Roman"/>
        </w:rPr>
      </w:pPr>
      <w:r>
        <w:rPr>
          <w:rFonts w:ascii="Times New Roman" w:hAnsi="Times New Roman"/>
        </w:rPr>
        <w:t>Należy:</w:t>
      </w:r>
    </w:p>
    <w:p w:rsidR="006B2A8C" w:rsidRDefault="006B2A8C" w:rsidP="006B2A8C">
      <w:pPr>
        <w:numPr>
          <w:ilvl w:val="0"/>
          <w:numId w:val="14"/>
        </w:numPr>
        <w:spacing w:after="0" w:line="240" w:lineRule="auto"/>
        <w:contextualSpacing/>
        <w:jc w:val="both"/>
        <w:rPr>
          <w:rFonts w:ascii="Times New Roman" w:hAnsi="Times New Roman"/>
          <w:b/>
          <w:i/>
          <w:color w:val="FF0000"/>
        </w:rPr>
      </w:pPr>
      <w:r>
        <w:rPr>
          <w:rFonts w:ascii="Times New Roman" w:hAnsi="Times New Roman"/>
        </w:rPr>
        <w:t>zebrać liście z gatunków drzew (materiał można zebrać wcześniej i zasuszyć), które wymienione są w arkuszu nauczyciela (dąb szypułkowy, wiąz szypułkowy, buk pospolity, klon jawor, klon pospolity, lipa drobnolistna, olsza czarna, grab pospolity, świerk pospolity, sosna zwyczajna, modrzew europejski). Dla każdego dziecka należy zebrać po jednym liściu – w przypadku drzew iglastych niech to będą małe gałązki z igłami,</w:t>
      </w:r>
    </w:p>
    <w:p w:rsidR="006B2A8C" w:rsidRDefault="006B2A8C" w:rsidP="006B2A8C">
      <w:pPr>
        <w:numPr>
          <w:ilvl w:val="0"/>
          <w:numId w:val="14"/>
        </w:numPr>
        <w:spacing w:after="0" w:line="240" w:lineRule="auto"/>
        <w:contextualSpacing/>
        <w:rPr>
          <w:rFonts w:ascii="Times New Roman" w:hAnsi="Times New Roman"/>
          <w:b/>
          <w:i/>
          <w:color w:val="FF0000"/>
        </w:rPr>
      </w:pPr>
      <w:r>
        <w:rPr>
          <w:rFonts w:ascii="Times New Roman" w:hAnsi="Times New Roman"/>
        </w:rPr>
        <w:t xml:space="preserve">zgromadzić różne elementy pochodzące z drzew, np. gałązki, szyszki, kwiaty, nasiona, owoce, </w:t>
      </w:r>
      <w:r>
        <w:rPr>
          <w:rFonts w:ascii="Times New Roman" w:hAnsi="Times New Roman"/>
        </w:rPr>
        <w:br/>
        <w:t>korę,</w:t>
      </w:r>
    </w:p>
    <w:p w:rsidR="006B2A8C" w:rsidRDefault="006B2A8C" w:rsidP="006B2A8C">
      <w:pPr>
        <w:numPr>
          <w:ilvl w:val="0"/>
          <w:numId w:val="14"/>
        </w:numPr>
        <w:spacing w:after="0" w:line="240" w:lineRule="auto"/>
        <w:contextualSpacing/>
        <w:rPr>
          <w:rFonts w:ascii="Times New Roman" w:hAnsi="Times New Roman"/>
          <w:b/>
          <w:i/>
        </w:rPr>
      </w:pPr>
      <w:r>
        <w:rPr>
          <w:rFonts w:ascii="Times New Roman" w:hAnsi="Times New Roman"/>
        </w:rPr>
        <w:t>wykonać kopie rysunków drzew i liści z arkusza nauczyciela i powiesić w widocznych miejscach w sali, w której będą prowadzone zdjęcia.</w:t>
      </w:r>
      <w:r>
        <w:rPr>
          <w:rFonts w:ascii="Times New Roman" w:hAnsi="Times New Roman"/>
        </w:rPr>
        <w:tab/>
      </w:r>
    </w:p>
    <w:p w:rsidR="006B2A8C" w:rsidRDefault="006B2A8C" w:rsidP="006B2A8C">
      <w:pPr>
        <w:rPr>
          <w:rFonts w:ascii="Times New Roman" w:hAnsi="Times New Roman"/>
          <w:b/>
        </w:rPr>
      </w:pPr>
      <w:r>
        <w:rPr>
          <w:rFonts w:ascii="Times New Roman" w:hAnsi="Times New Roman"/>
          <w:b/>
        </w:rPr>
        <w:t>Podstawowe informacje</w:t>
      </w:r>
    </w:p>
    <w:p w:rsidR="006B2A8C" w:rsidRDefault="006B2A8C" w:rsidP="006B2A8C">
      <w:pPr>
        <w:spacing w:after="0" w:line="240" w:lineRule="auto"/>
        <w:jc w:val="both"/>
        <w:rPr>
          <w:rFonts w:ascii="Times New Roman" w:hAnsi="Times New Roman"/>
        </w:rPr>
      </w:pPr>
      <w:r>
        <w:rPr>
          <w:rFonts w:ascii="Times New Roman" w:hAnsi="Times New Roman"/>
        </w:rPr>
        <w:t>Ćwiczenia te pozwolą młodszym dzieciom uważniej przyjrzeć się drzewom, poznać ich części oraz funkcje. Może to być pierwsze ćwiczenie rozpoczynające naukę rozpoznawania drzew na podstawie wyglądu liści. Jeśli zajęcia prowadzone są jesienią, można je rozwinąć o zwrócenie dzieciom uwagi na to, że nie wszystkie drzewa zrzucają na zimę liście, oraz porównać wygląd drzew w stanie bezlistnym. Można również wspomnieć, że przy pewnej wprawie i opatrzeniu można nauczyć się rozróżniać gatunki drzew w stanie bezlistnym.</w:t>
      </w:r>
    </w:p>
    <w:p w:rsidR="006B2A8C" w:rsidRDefault="006B2A8C" w:rsidP="006B2A8C">
      <w:pPr>
        <w:spacing w:after="0" w:line="240" w:lineRule="auto"/>
        <w:jc w:val="both"/>
        <w:rPr>
          <w:rFonts w:ascii="Times New Roman" w:hAnsi="Times New Roman"/>
        </w:rPr>
      </w:pPr>
    </w:p>
    <w:p w:rsidR="006B2A8C" w:rsidRDefault="006B2A8C" w:rsidP="006B2A8C">
      <w:pPr>
        <w:rPr>
          <w:rFonts w:ascii="Times New Roman" w:hAnsi="Times New Roman"/>
          <w:b/>
        </w:rPr>
      </w:pPr>
      <w:r>
        <w:rPr>
          <w:rFonts w:ascii="Times New Roman" w:hAnsi="Times New Roman"/>
          <w:b/>
        </w:rPr>
        <w:lastRenderedPageBreak/>
        <w:t>Przebieg zajęć</w:t>
      </w:r>
    </w:p>
    <w:p w:rsidR="006B2A8C" w:rsidRDefault="006B2A8C" w:rsidP="006B2A8C">
      <w:pPr>
        <w:numPr>
          <w:ilvl w:val="0"/>
          <w:numId w:val="9"/>
        </w:numPr>
        <w:spacing w:after="0" w:line="240" w:lineRule="auto"/>
        <w:ind w:left="360"/>
        <w:contextualSpacing/>
        <w:jc w:val="both"/>
        <w:rPr>
          <w:rFonts w:ascii="Times New Roman" w:hAnsi="Times New Roman"/>
        </w:rPr>
      </w:pPr>
      <w:r>
        <w:rPr>
          <w:rFonts w:ascii="Times New Roman" w:hAnsi="Times New Roman"/>
        </w:rPr>
        <w:t xml:space="preserve">Prosimy dzieci, aby usiadły w kole. Rozpoczynamy rozmowę o drzewach, pokazując zdjęcia przedstawiające różne części drzewa i tłumacząc, do czego są one potrzebne. </w:t>
      </w:r>
    </w:p>
    <w:p w:rsidR="006B2A8C" w:rsidRDefault="006B2A8C" w:rsidP="006B2A8C">
      <w:pPr>
        <w:numPr>
          <w:ilvl w:val="0"/>
          <w:numId w:val="9"/>
        </w:numPr>
        <w:spacing w:after="0" w:line="240" w:lineRule="auto"/>
        <w:ind w:left="360"/>
        <w:contextualSpacing/>
        <w:jc w:val="both"/>
        <w:rPr>
          <w:rFonts w:ascii="Times New Roman" w:hAnsi="Times New Roman"/>
        </w:rPr>
      </w:pPr>
      <w:r>
        <w:rPr>
          <w:rFonts w:ascii="Times New Roman" w:hAnsi="Times New Roman"/>
        </w:rPr>
        <w:t>Rozdajemy dzieciom zebrane wcześniej liście. Zadaniem dzieci jest dokładne obejrzenie liści, również przy użyciu lupy. Obserwację dzieci należy ukierunkować poprzez zadawanie pytań typu:</w:t>
      </w:r>
    </w:p>
    <w:p w:rsidR="006B2A8C" w:rsidRDefault="006B2A8C" w:rsidP="006B2A8C">
      <w:pPr>
        <w:numPr>
          <w:ilvl w:val="0"/>
          <w:numId w:val="15"/>
        </w:numPr>
        <w:spacing w:after="0" w:line="240" w:lineRule="auto"/>
        <w:contextualSpacing/>
        <w:rPr>
          <w:rFonts w:ascii="Times New Roman" w:hAnsi="Times New Roman"/>
        </w:rPr>
      </w:pPr>
      <w:r>
        <w:rPr>
          <w:rFonts w:ascii="Times New Roman" w:hAnsi="Times New Roman"/>
        </w:rPr>
        <w:t>Jaki ma kolor?</w:t>
      </w:r>
    </w:p>
    <w:p w:rsidR="006B2A8C" w:rsidRDefault="006B2A8C" w:rsidP="006B2A8C">
      <w:pPr>
        <w:numPr>
          <w:ilvl w:val="0"/>
          <w:numId w:val="15"/>
        </w:numPr>
        <w:spacing w:after="0" w:line="240" w:lineRule="auto"/>
        <w:contextualSpacing/>
        <w:rPr>
          <w:rFonts w:ascii="Times New Roman" w:hAnsi="Times New Roman"/>
        </w:rPr>
      </w:pPr>
      <w:r>
        <w:rPr>
          <w:rFonts w:ascii="Times New Roman" w:hAnsi="Times New Roman"/>
        </w:rPr>
        <w:t>Czy twój liść był jedzony przez jakieś zwierzę?</w:t>
      </w:r>
    </w:p>
    <w:p w:rsidR="006B2A8C" w:rsidRDefault="006B2A8C" w:rsidP="006B2A8C">
      <w:pPr>
        <w:spacing w:after="0" w:line="240" w:lineRule="auto"/>
        <w:ind w:left="426"/>
        <w:jc w:val="both"/>
        <w:rPr>
          <w:rFonts w:ascii="Times New Roman" w:hAnsi="Times New Roman"/>
        </w:rPr>
      </w:pPr>
      <w:r>
        <w:rPr>
          <w:rFonts w:ascii="Times New Roman" w:hAnsi="Times New Roman"/>
        </w:rPr>
        <w:t xml:space="preserve">(Aby przedstawić dzieciom różnice występujące w budowie liści, można wykorzystać informacje zawarte w scenariuszu </w:t>
      </w:r>
      <w:r>
        <w:rPr>
          <w:rFonts w:ascii="Times New Roman" w:hAnsi="Times New Roman"/>
          <w:i/>
        </w:rPr>
        <w:t>Rozpoznawanie gatunków drzew po wyglądzie liści</w:t>
      </w:r>
      <w:r>
        <w:rPr>
          <w:rFonts w:ascii="Times New Roman" w:hAnsi="Times New Roman"/>
        </w:rPr>
        <w:t>).</w:t>
      </w:r>
    </w:p>
    <w:p w:rsidR="006B2A8C" w:rsidRDefault="006B2A8C" w:rsidP="006B2A8C">
      <w:pPr>
        <w:numPr>
          <w:ilvl w:val="0"/>
          <w:numId w:val="9"/>
        </w:numPr>
        <w:spacing w:after="0" w:line="240" w:lineRule="auto"/>
        <w:ind w:left="360"/>
        <w:contextualSpacing/>
        <w:jc w:val="both"/>
        <w:rPr>
          <w:rFonts w:ascii="Times New Roman" w:hAnsi="Times New Roman"/>
        </w:rPr>
      </w:pPr>
      <w:r>
        <w:rPr>
          <w:rFonts w:ascii="Times New Roman" w:hAnsi="Times New Roman"/>
        </w:rPr>
        <w:t>Następnie prosimy dzieci, aby wśród rozwieszonych na sali rysunków z liśćmi odszukały ten, który przedstawia ich liść i stanęły przy nim. Gdy dzieci odszukają swoje liście, sprawdzamy, czy wszystkie prawidłowo wykonały zadanie, zmieniamy dzieciom liście i powtarzamy ćwiczenie. W zależności od ilości czasu, którym dysponujemy, możemy zapoznać dzieci z kilkoma gatunkami drzew.</w:t>
      </w:r>
      <w:r>
        <w:rPr>
          <w:rFonts w:ascii="Times New Roman" w:hAnsi="Times New Roman"/>
        </w:rPr>
        <w:br/>
      </w:r>
    </w:p>
    <w:p w:rsidR="006B2A8C" w:rsidRDefault="006B2A8C" w:rsidP="006B2A8C">
      <w:pPr>
        <w:rPr>
          <w:rFonts w:ascii="Times New Roman" w:hAnsi="Times New Roman"/>
          <w:b/>
        </w:rPr>
      </w:pPr>
      <w:r>
        <w:rPr>
          <w:rFonts w:ascii="Times New Roman" w:hAnsi="Times New Roman"/>
          <w:b/>
        </w:rPr>
        <w:t>Rozwinięcie tematu</w:t>
      </w:r>
    </w:p>
    <w:p w:rsidR="006B2A8C" w:rsidRDefault="006B2A8C" w:rsidP="006B2A8C">
      <w:pPr>
        <w:spacing w:after="0" w:line="240" w:lineRule="auto"/>
        <w:jc w:val="both"/>
        <w:rPr>
          <w:rFonts w:ascii="Times New Roman" w:hAnsi="Times New Roman"/>
        </w:rPr>
      </w:pPr>
      <w:r>
        <w:rPr>
          <w:rFonts w:ascii="Times New Roman" w:hAnsi="Times New Roman"/>
        </w:rPr>
        <w:t xml:space="preserve">Na kolejnych zajęciach wychodzimy na zewnątrz szkoły i prosimy dzieci, aby odszukały drzewa, z którymi zapoznały się w sali. Jeśli jest to niemożliwe, zajęcia terenowe organizujemy w innym terminie, na najbliższej wycieczce w lesie. Podsumowaniem tych zajęć mogą być zajęcia </w:t>
      </w:r>
      <w:r>
        <w:rPr>
          <w:rFonts w:ascii="Times New Roman" w:hAnsi="Times New Roman"/>
          <w:i/>
        </w:rPr>
        <w:t>Podaj mi listek</w:t>
      </w:r>
      <w:r>
        <w:rPr>
          <w:rFonts w:ascii="Times New Roman" w:hAnsi="Times New Roman"/>
        </w:rPr>
        <w:t xml:space="preserve">, z tą różnicą, że pytania, na które dzieci będą odpowiadały, związane będą głównie z rozpoznawaniem drzew po wyglądzie pokazywanych im liści. </w:t>
      </w:r>
    </w:p>
    <w:p w:rsidR="006B2A8C" w:rsidRDefault="006B2A8C" w:rsidP="006B2A8C">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6B2A8C" w:rsidRPr="006B2A8C" w:rsidTr="006B2A8C">
        <w:tc>
          <w:tcPr>
            <w:tcW w:w="9778" w:type="dxa"/>
            <w:tcBorders>
              <w:top w:val="single" w:sz="4" w:space="0" w:color="auto"/>
              <w:left w:val="single" w:sz="4" w:space="0" w:color="auto"/>
              <w:bottom w:val="single" w:sz="4" w:space="0" w:color="auto"/>
              <w:right w:val="single" w:sz="4" w:space="0" w:color="auto"/>
            </w:tcBorders>
          </w:tcPr>
          <w:p w:rsidR="006B2A8C" w:rsidRDefault="006B2A8C">
            <w:pPr>
              <w:spacing w:after="0" w:line="240" w:lineRule="auto"/>
              <w:jc w:val="both"/>
              <w:rPr>
                <w:rFonts w:ascii="Times New Roman" w:hAnsi="Times New Roman"/>
              </w:rPr>
            </w:pPr>
          </w:p>
          <w:p w:rsidR="006B2A8C" w:rsidRDefault="006B2A8C">
            <w:pPr>
              <w:rPr>
                <w:rFonts w:ascii="Times New Roman" w:hAnsi="Times New Roman"/>
                <w:b/>
                <w:u w:val="single"/>
              </w:rPr>
            </w:pPr>
            <w:r>
              <w:rPr>
                <w:rFonts w:ascii="Times New Roman" w:hAnsi="Times New Roman"/>
                <w:b/>
                <w:u w:val="single"/>
              </w:rPr>
              <w:t>Cele i treści nauczania ujęte w Podstawie Programowej realizowane podczas zajęć:</w:t>
            </w:r>
          </w:p>
          <w:p w:rsidR="006B2A8C" w:rsidRDefault="006B2A8C">
            <w:pPr>
              <w:rPr>
                <w:rFonts w:ascii="Times New Roman" w:hAnsi="Times New Roman"/>
              </w:rPr>
            </w:pPr>
            <w:r>
              <w:rPr>
                <w:rFonts w:ascii="Times New Roman" w:hAnsi="Times New Roman"/>
                <w:b/>
              </w:rPr>
              <w:t xml:space="preserve">II etap edukacyjny:  </w:t>
            </w:r>
            <w:r>
              <w:rPr>
                <w:rFonts w:ascii="Times New Roman" w:hAnsi="Times New Roman"/>
              </w:rPr>
              <w:t>kl. IV-VI szkoły podstawowej</w:t>
            </w:r>
          </w:p>
          <w:p w:rsidR="006B2A8C" w:rsidRDefault="006B2A8C">
            <w:pPr>
              <w:rPr>
                <w:rFonts w:ascii="Times New Roman" w:hAnsi="Times New Roman"/>
              </w:rPr>
            </w:pPr>
            <w:r>
              <w:rPr>
                <w:rFonts w:ascii="Times New Roman" w:hAnsi="Times New Roman"/>
                <w:b/>
              </w:rPr>
              <w:t xml:space="preserve">Przedmiot: </w:t>
            </w:r>
            <w:r>
              <w:rPr>
                <w:rFonts w:ascii="Times New Roman" w:hAnsi="Times New Roman"/>
              </w:rPr>
              <w:t>PRZYRODA</w:t>
            </w:r>
          </w:p>
          <w:p w:rsidR="006B2A8C" w:rsidRDefault="006B2A8C">
            <w:pPr>
              <w:spacing w:after="0"/>
              <w:contextualSpacing/>
              <w:rPr>
                <w:rFonts w:ascii="Times New Roman" w:hAnsi="Times New Roman"/>
                <w:b/>
              </w:rPr>
            </w:pPr>
            <w:r>
              <w:rPr>
                <w:rFonts w:ascii="Times New Roman" w:hAnsi="Times New Roman"/>
                <w:b/>
              </w:rPr>
              <w:t xml:space="preserve">Cele kształcenia – wymagania ogólne: </w:t>
            </w:r>
          </w:p>
          <w:p w:rsidR="006B2A8C" w:rsidRDefault="006B2A8C">
            <w:pPr>
              <w:rPr>
                <w:rFonts w:ascii="Times New Roman" w:hAnsi="Times New Roman"/>
              </w:rPr>
            </w:pPr>
            <w:r>
              <w:rPr>
                <w:rFonts w:ascii="Times New Roman" w:hAnsi="Times New Roman"/>
                <w:b/>
              </w:rPr>
              <w:t>Obserwacje, pomiary i doświadczenia</w:t>
            </w:r>
            <w:r>
              <w:rPr>
                <w:rFonts w:ascii="Times New Roman" w:hAnsi="Times New Roman"/>
              </w:rPr>
              <w:t xml:space="preserve">. </w:t>
            </w:r>
          </w:p>
          <w:p w:rsidR="006B2A8C" w:rsidRDefault="006B2A8C">
            <w:pPr>
              <w:rPr>
                <w:rFonts w:ascii="Times New Roman" w:hAnsi="Times New Roman"/>
              </w:rPr>
            </w:pPr>
            <w:r>
              <w:rPr>
                <w:rFonts w:ascii="Times New Roman" w:hAnsi="Times New Roman"/>
              </w:rPr>
              <w:t xml:space="preserve">Uczeń  korzysta  z  różnych  źródeł  informacji  (własnych  obserwacji, badań, doświadczeń, tekstów, map, tabel, fotografii, filmów), </w:t>
            </w:r>
            <w:r>
              <w:rPr>
                <w:rFonts w:ascii="Times New Roman" w:hAnsi="Times New Roman"/>
                <w:b/>
              </w:rPr>
              <w:t>wykonuje pomiary  i  korzysta  z  instrukcji</w:t>
            </w:r>
            <w:r>
              <w:rPr>
                <w:rFonts w:ascii="Times New Roman" w:hAnsi="Times New Roman"/>
              </w:rPr>
              <w:t xml:space="preserve">  (słownej,  tekstowej i  graficznej); dokumentuje  i  prezentuje  wyniki  obserwacji  i  doświadczeń;  stosuje technologie informacyjno-komunikacyjne</w:t>
            </w:r>
          </w:p>
          <w:p w:rsidR="006B2A8C" w:rsidRDefault="006B2A8C">
            <w:pPr>
              <w:spacing w:after="0"/>
              <w:contextualSpacing/>
              <w:rPr>
                <w:rFonts w:ascii="Times New Roman" w:hAnsi="Times New Roman"/>
                <w:b/>
              </w:rPr>
            </w:pPr>
            <w:r>
              <w:rPr>
                <w:rFonts w:ascii="Times New Roman" w:hAnsi="Times New Roman"/>
                <w:b/>
              </w:rPr>
              <w:t xml:space="preserve">Wymagania szczegółowe-  treści nauczania: </w:t>
            </w:r>
          </w:p>
          <w:p w:rsidR="006B2A8C" w:rsidRDefault="006B2A8C">
            <w:pPr>
              <w:rPr>
                <w:rFonts w:ascii="Times New Roman" w:hAnsi="Times New Roman"/>
                <w:b/>
              </w:rPr>
            </w:pPr>
            <w:r>
              <w:rPr>
                <w:rFonts w:ascii="Times New Roman" w:hAnsi="Times New Roman"/>
                <w:b/>
              </w:rPr>
              <w:t xml:space="preserve">Najbliższa okolica. Uczeń: </w:t>
            </w:r>
          </w:p>
          <w:p w:rsidR="006B2A8C" w:rsidRDefault="006B2A8C">
            <w:pPr>
              <w:rPr>
                <w:rFonts w:ascii="Times New Roman" w:hAnsi="Times New Roman"/>
              </w:rPr>
            </w:pPr>
            <w:r>
              <w:rPr>
                <w:rFonts w:ascii="Times New Roman" w:hAnsi="Times New Roman"/>
              </w:rPr>
              <w:t xml:space="preserve">1)  rozpoznaje w terenie </w:t>
            </w:r>
            <w:r>
              <w:rPr>
                <w:rFonts w:ascii="Times New Roman" w:hAnsi="Times New Roman"/>
                <w:b/>
              </w:rPr>
              <w:t>przyrodnicze (nieożywione i ożywione) oraz antropogeniczne</w:t>
            </w:r>
            <w:r>
              <w:rPr>
                <w:rFonts w:ascii="Times New Roman" w:hAnsi="Times New Roman"/>
              </w:rPr>
              <w:t xml:space="preserve">  składniki  krajobrazu  i  wskazuje  zależności między nimi; </w:t>
            </w:r>
          </w:p>
          <w:p w:rsidR="006B2A8C" w:rsidRDefault="006B2A8C">
            <w:pPr>
              <w:rPr>
                <w:rFonts w:ascii="Times New Roman" w:hAnsi="Times New Roman"/>
              </w:rPr>
            </w:pPr>
            <w:r>
              <w:rPr>
                <w:rFonts w:ascii="Times New Roman" w:hAnsi="Times New Roman"/>
              </w:rPr>
              <w:t xml:space="preserve">2)  wymienia i charakteryzuje </w:t>
            </w:r>
            <w:r>
              <w:rPr>
                <w:rFonts w:ascii="Times New Roman" w:hAnsi="Times New Roman"/>
                <w:b/>
              </w:rPr>
              <w:t>czynniki warunkujące życie na lądzie</w:t>
            </w:r>
            <w:r>
              <w:rPr>
                <w:rFonts w:ascii="Times New Roman" w:hAnsi="Times New Roman"/>
              </w:rPr>
              <w:t xml:space="preserve">: </w:t>
            </w:r>
          </w:p>
          <w:p w:rsidR="006B2A8C" w:rsidRDefault="006B2A8C">
            <w:pPr>
              <w:rPr>
                <w:rFonts w:ascii="Times New Roman" w:hAnsi="Times New Roman"/>
                <w:i/>
              </w:rPr>
            </w:pPr>
            <w:r>
              <w:rPr>
                <w:rFonts w:ascii="Times New Roman" w:hAnsi="Times New Roman"/>
              </w:rPr>
              <w:t xml:space="preserve">3)  obserwuje  i  </w:t>
            </w:r>
            <w:r>
              <w:rPr>
                <w:rFonts w:ascii="Times New Roman" w:hAnsi="Times New Roman"/>
                <w:b/>
              </w:rPr>
              <w:t xml:space="preserve">nazywa  typowe  organizmy  lasu/ </w:t>
            </w:r>
            <w:r>
              <w:rPr>
                <w:rFonts w:ascii="Times New Roman" w:hAnsi="Times New Roman"/>
                <w:b/>
                <w:i/>
              </w:rPr>
              <w:t>w tym drzewa</w:t>
            </w:r>
          </w:p>
          <w:p w:rsidR="006B2A8C" w:rsidRDefault="006B2A8C">
            <w:pPr>
              <w:rPr>
                <w:rFonts w:ascii="Times New Roman" w:hAnsi="Times New Roman"/>
              </w:rPr>
            </w:pPr>
            <w:r>
              <w:rPr>
                <w:rFonts w:ascii="Times New Roman" w:hAnsi="Times New Roman"/>
              </w:rPr>
              <w:t xml:space="preserve">4)  opisuje  </w:t>
            </w:r>
            <w:r>
              <w:rPr>
                <w:rFonts w:ascii="Times New Roman" w:hAnsi="Times New Roman"/>
                <w:b/>
              </w:rPr>
              <w:t>przystosowania  budowy  zewnętrznej</w:t>
            </w:r>
            <w:r>
              <w:rPr>
                <w:rFonts w:ascii="Times New Roman" w:hAnsi="Times New Roman"/>
              </w:rPr>
              <w:t xml:space="preserve">  i  czynności życiowych  organizmów  lądowych  do  środowiska  życia,  na przykładach </w:t>
            </w:r>
            <w:r>
              <w:rPr>
                <w:rFonts w:ascii="Times New Roman" w:hAnsi="Times New Roman"/>
                <w:b/>
              </w:rPr>
              <w:t>obserwowanych o</w:t>
            </w:r>
            <w:r>
              <w:rPr>
                <w:rFonts w:ascii="Times New Roman" w:hAnsi="Times New Roman"/>
              </w:rPr>
              <w:t>rganizmów</w:t>
            </w:r>
          </w:p>
          <w:p w:rsidR="006B2A8C" w:rsidRDefault="006B2A8C">
            <w:pPr>
              <w:rPr>
                <w:rFonts w:ascii="Times New Roman" w:hAnsi="Times New Roman"/>
                <w:b/>
                <w:i/>
                <w:lang w:val="pl-PL"/>
              </w:rPr>
            </w:pPr>
            <w:r>
              <w:rPr>
                <w:rFonts w:ascii="Times New Roman" w:hAnsi="Times New Roman"/>
                <w:i/>
              </w:rPr>
              <w:t xml:space="preserve">ROZPORZĄDZENIE MINISTRA EDUKACJI NARODOWEJ z dnia 27 sierpnia 2012 r. w sprawie </w:t>
            </w:r>
            <w:r>
              <w:rPr>
                <w:rFonts w:ascii="Times New Roman" w:hAnsi="Times New Roman"/>
                <w:i/>
              </w:rPr>
              <w:lastRenderedPageBreak/>
              <w:t>podstawy programowej wychowania przedszkolnego oraz kształcenia ogólnego w poszczególnych typach szkół</w:t>
            </w:r>
          </w:p>
        </w:tc>
      </w:tr>
    </w:tbl>
    <w:p w:rsidR="006B2A8C" w:rsidRDefault="006B2A8C" w:rsidP="006B2A8C">
      <w:pPr>
        <w:spacing w:after="0" w:line="240" w:lineRule="auto"/>
        <w:jc w:val="both"/>
        <w:rPr>
          <w:rFonts w:ascii="Times New Roman" w:hAnsi="Times New Roman"/>
          <w:lang w:val="pl-PL"/>
        </w:rPr>
      </w:pPr>
    </w:p>
    <w:p w:rsidR="006B2A8C" w:rsidRDefault="006B2A8C" w:rsidP="006B2A8C">
      <w:pPr>
        <w:spacing w:after="0" w:line="240" w:lineRule="auto"/>
        <w:jc w:val="both"/>
        <w:rPr>
          <w:rFonts w:ascii="Times New Roman" w:hAnsi="Times New Roman"/>
        </w:rPr>
      </w:pPr>
    </w:p>
    <w:p w:rsidR="006B2A8C" w:rsidRDefault="006B2A8C" w:rsidP="006B2A8C">
      <w:pPr>
        <w:spacing w:after="0"/>
        <w:rPr>
          <w:rFonts w:ascii="Times New Roman" w:hAnsi="Times New Roman"/>
        </w:rPr>
      </w:pPr>
      <w:r>
        <w:rPr>
          <w:rFonts w:ascii="Times New Roman" w:hAnsi="Times New Roman"/>
          <w:b/>
        </w:rPr>
        <w:t>Literatura:</w:t>
      </w:r>
      <w:r>
        <w:rPr>
          <w:rFonts w:ascii="Times New Roman" w:hAnsi="Times New Roman"/>
          <w:b/>
        </w:rPr>
        <w:br/>
      </w:r>
      <w:r>
        <w:rPr>
          <w:rFonts w:ascii="Times New Roman" w:hAnsi="Times New Roman"/>
        </w:rPr>
        <w:t xml:space="preserve">Kremer B.P., </w:t>
      </w:r>
      <w:r>
        <w:rPr>
          <w:rFonts w:ascii="Times New Roman" w:hAnsi="Times New Roman"/>
          <w:i/>
        </w:rPr>
        <w:t>Drzewa i krzewy</w:t>
      </w:r>
      <w:r>
        <w:rPr>
          <w:rFonts w:ascii="Times New Roman" w:hAnsi="Times New Roman"/>
        </w:rPr>
        <w:t>, Multico, Warszawa 2000.</w:t>
      </w:r>
    </w:p>
    <w:p w:rsidR="006B2A8C" w:rsidRDefault="006B2A8C" w:rsidP="006B2A8C">
      <w:pPr>
        <w:spacing w:after="0"/>
        <w:rPr>
          <w:rFonts w:ascii="Times New Roman" w:hAnsi="Times New Roman"/>
        </w:rPr>
      </w:pPr>
      <w:r>
        <w:rPr>
          <w:rFonts w:ascii="Times New Roman" w:hAnsi="Times New Roman"/>
        </w:rPr>
        <w:t xml:space="preserve">Johnson O., More D., </w:t>
      </w:r>
      <w:r>
        <w:rPr>
          <w:rFonts w:ascii="Times New Roman" w:hAnsi="Times New Roman"/>
          <w:i/>
        </w:rPr>
        <w:t>Przewodnik Collinsa. Drzewa</w:t>
      </w:r>
      <w:r>
        <w:rPr>
          <w:rFonts w:ascii="Times New Roman" w:hAnsi="Times New Roman"/>
        </w:rPr>
        <w:t>, Multico, Warszawa 2009.</w:t>
      </w:r>
    </w:p>
    <w:p w:rsidR="006B2A8C" w:rsidRDefault="006B2A8C" w:rsidP="006B2A8C">
      <w:pPr>
        <w:spacing w:after="0"/>
        <w:rPr>
          <w:rFonts w:ascii="Times New Roman" w:hAnsi="Times New Roman"/>
        </w:rPr>
      </w:pPr>
      <w:r>
        <w:rPr>
          <w:rFonts w:ascii="Times New Roman" w:hAnsi="Times New Roman"/>
        </w:rPr>
        <w:t xml:space="preserve">Seneta W., Dolatowski J. </w:t>
      </w:r>
      <w:r>
        <w:rPr>
          <w:rFonts w:ascii="Times New Roman" w:hAnsi="Times New Roman"/>
          <w:i/>
        </w:rPr>
        <w:t>Dendrologia</w:t>
      </w:r>
      <w:r>
        <w:rPr>
          <w:rFonts w:ascii="Times New Roman" w:hAnsi="Times New Roman"/>
        </w:rPr>
        <w:t>, PWN 2006</w:t>
      </w:r>
    </w:p>
    <w:p w:rsidR="006B2A8C" w:rsidRDefault="006B2A8C" w:rsidP="006B2A8C">
      <w:pPr>
        <w:spacing w:after="0" w:line="240" w:lineRule="auto"/>
        <w:rPr>
          <w:rFonts w:ascii="Times New Roman" w:hAnsi="Times New Roman"/>
          <w:b/>
          <w:sz w:val="28"/>
          <w:szCs w:val="28"/>
        </w:rPr>
      </w:pPr>
    </w:p>
    <w:p w:rsidR="006B2A8C" w:rsidRDefault="006B2A8C" w:rsidP="006B2A8C">
      <w:pPr>
        <w:spacing w:after="0" w:line="240" w:lineRule="auto"/>
        <w:rPr>
          <w:rFonts w:ascii="Times New Roman" w:hAnsi="Times New Roman"/>
          <w:b/>
          <w:sz w:val="28"/>
          <w:szCs w:val="28"/>
        </w:rPr>
      </w:pPr>
      <w:r>
        <w:rPr>
          <w:rFonts w:ascii="Times New Roman" w:hAnsi="Times New Roman"/>
          <w:b/>
          <w:sz w:val="28"/>
          <w:szCs w:val="28"/>
        </w:rPr>
        <w:t>Arkusz nauczyciela</w:t>
      </w:r>
    </w:p>
    <w:p w:rsidR="006B2A8C" w:rsidRDefault="006B2A8C" w:rsidP="006B2A8C">
      <w:pPr>
        <w:spacing w:after="0" w:line="240" w:lineRule="auto"/>
        <w:rPr>
          <w:rFonts w:ascii="Times New Roman" w:hAnsi="Times New Roman"/>
          <w:b/>
          <w:sz w:val="28"/>
          <w:szCs w:val="28"/>
        </w:rPr>
      </w:pPr>
    </w:p>
    <w:p w:rsidR="006B2A8C" w:rsidRDefault="006B2A8C" w:rsidP="006B2A8C">
      <w:pPr>
        <w:spacing w:after="0" w:line="240" w:lineRule="auto"/>
        <w:rPr>
          <w:rFonts w:ascii="Times New Roman" w:hAnsi="Times New Roman"/>
        </w:rPr>
      </w:pPr>
      <w:r>
        <w:rPr>
          <w:rFonts w:ascii="Times New Roman" w:hAnsi="Times New Roman"/>
          <w:noProof/>
          <w:lang w:val="ru-RU" w:eastAsia="ru-RU"/>
        </w:rPr>
        <w:drawing>
          <wp:inline distT="0" distB="0" distL="0" distR="0">
            <wp:extent cx="6115050" cy="4324350"/>
            <wp:effectExtent l="19050" t="0" r="0" b="0"/>
            <wp:docPr id="7" name="Picture 7" descr="Drzew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zewa 1"/>
                    <pic:cNvPicPr>
                      <a:picLocks noChangeAspect="1" noChangeArrowheads="1"/>
                    </pic:cNvPicPr>
                  </pic:nvPicPr>
                  <pic:blipFill>
                    <a:blip r:embed="rId7" cstate="print"/>
                    <a:srcRect/>
                    <a:stretch>
                      <a:fillRect/>
                    </a:stretch>
                  </pic:blipFill>
                  <pic:spPr bwMode="auto">
                    <a:xfrm>
                      <a:off x="0" y="0"/>
                      <a:ext cx="6115050" cy="4324350"/>
                    </a:xfrm>
                    <a:prstGeom prst="rect">
                      <a:avLst/>
                    </a:prstGeom>
                    <a:noFill/>
                    <a:ln w="9525">
                      <a:noFill/>
                      <a:miter lim="800000"/>
                      <a:headEnd/>
                      <a:tailEnd/>
                    </a:ln>
                  </pic:spPr>
                </pic:pic>
              </a:graphicData>
            </a:graphic>
          </wp:inline>
        </w:drawing>
      </w:r>
    </w:p>
    <w:p w:rsidR="006B2A8C" w:rsidRDefault="006B2A8C" w:rsidP="006B2A8C">
      <w:pPr>
        <w:spacing w:after="0" w:line="240" w:lineRule="auto"/>
        <w:rPr>
          <w:rFonts w:ascii="Times New Roman" w:hAnsi="Times New Roman"/>
          <w:b/>
          <w:sz w:val="28"/>
          <w:szCs w:val="28"/>
        </w:rPr>
      </w:pPr>
      <w:r>
        <w:rPr>
          <w:rFonts w:ascii="Times New Roman" w:hAnsi="Times New Roman"/>
          <w:noProof/>
          <w:lang w:val="ru-RU" w:eastAsia="ru-RU"/>
        </w:rPr>
        <w:lastRenderedPageBreak/>
        <w:drawing>
          <wp:inline distT="0" distB="0" distL="0" distR="0">
            <wp:extent cx="6115050" cy="4324350"/>
            <wp:effectExtent l="19050" t="0" r="0" b="0"/>
            <wp:docPr id="2" name="Picture 6" descr="Drzew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zewa 3"/>
                    <pic:cNvPicPr>
                      <a:picLocks noChangeAspect="1" noChangeArrowheads="1"/>
                    </pic:cNvPicPr>
                  </pic:nvPicPr>
                  <pic:blipFill>
                    <a:blip r:embed="rId8" cstate="print"/>
                    <a:srcRect/>
                    <a:stretch>
                      <a:fillRect/>
                    </a:stretch>
                  </pic:blipFill>
                  <pic:spPr bwMode="auto">
                    <a:xfrm>
                      <a:off x="0" y="0"/>
                      <a:ext cx="6115050" cy="4324350"/>
                    </a:xfrm>
                    <a:prstGeom prst="rect">
                      <a:avLst/>
                    </a:prstGeom>
                    <a:noFill/>
                    <a:ln w="9525">
                      <a:noFill/>
                      <a:miter lim="800000"/>
                      <a:headEnd/>
                      <a:tailEnd/>
                    </a:ln>
                  </pic:spPr>
                </pic:pic>
              </a:graphicData>
            </a:graphic>
          </wp:inline>
        </w:drawing>
      </w:r>
    </w:p>
    <w:p w:rsidR="006B2A8C" w:rsidRDefault="006B2A8C" w:rsidP="006B2A8C">
      <w:pPr>
        <w:spacing w:after="0" w:line="240" w:lineRule="auto"/>
        <w:rPr>
          <w:rFonts w:ascii="Times New Roman" w:hAnsi="Times New Roman"/>
          <w:b/>
          <w:sz w:val="28"/>
          <w:szCs w:val="28"/>
        </w:rPr>
      </w:pPr>
      <w:r>
        <w:rPr>
          <w:rFonts w:ascii="Times New Roman" w:hAnsi="Times New Roman"/>
          <w:noProof/>
          <w:lang w:val="ru-RU" w:eastAsia="ru-RU"/>
        </w:rPr>
        <w:lastRenderedPageBreak/>
        <w:drawing>
          <wp:inline distT="0" distB="0" distL="0" distR="0">
            <wp:extent cx="6115050" cy="4324350"/>
            <wp:effectExtent l="19050" t="0" r="0" b="0"/>
            <wp:docPr id="4" name="Picture 5" descr="Drzew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zewa 2"/>
                    <pic:cNvPicPr>
                      <a:picLocks noChangeAspect="1" noChangeArrowheads="1"/>
                    </pic:cNvPicPr>
                  </pic:nvPicPr>
                  <pic:blipFill>
                    <a:blip r:embed="rId9" cstate="print"/>
                    <a:srcRect/>
                    <a:stretch>
                      <a:fillRect/>
                    </a:stretch>
                  </pic:blipFill>
                  <pic:spPr bwMode="auto">
                    <a:xfrm>
                      <a:off x="0" y="0"/>
                      <a:ext cx="6115050" cy="4324350"/>
                    </a:xfrm>
                    <a:prstGeom prst="rect">
                      <a:avLst/>
                    </a:prstGeom>
                    <a:noFill/>
                    <a:ln w="9525">
                      <a:noFill/>
                      <a:miter lim="800000"/>
                      <a:headEnd/>
                      <a:tailEnd/>
                    </a:ln>
                  </pic:spPr>
                </pic:pic>
              </a:graphicData>
            </a:graphic>
          </wp:inline>
        </w:drawing>
      </w:r>
      <w:r>
        <w:rPr>
          <w:rFonts w:ascii="Times New Roman" w:hAnsi="Times New Roman"/>
          <w:noProof/>
          <w:lang w:val="ru-RU" w:eastAsia="ru-RU"/>
        </w:rPr>
        <w:drawing>
          <wp:inline distT="0" distB="0" distL="0" distR="0">
            <wp:extent cx="6115050" cy="4324350"/>
            <wp:effectExtent l="19050" t="0" r="0" b="0"/>
            <wp:docPr id="5" name="Picture 4" descr="Drzew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zewa 4"/>
                    <pic:cNvPicPr>
                      <a:picLocks noChangeAspect="1" noChangeArrowheads="1"/>
                    </pic:cNvPicPr>
                  </pic:nvPicPr>
                  <pic:blipFill>
                    <a:blip r:embed="rId10" cstate="print"/>
                    <a:srcRect/>
                    <a:stretch>
                      <a:fillRect/>
                    </a:stretch>
                  </pic:blipFill>
                  <pic:spPr bwMode="auto">
                    <a:xfrm>
                      <a:off x="0" y="0"/>
                      <a:ext cx="6115050" cy="4324350"/>
                    </a:xfrm>
                    <a:prstGeom prst="rect">
                      <a:avLst/>
                    </a:prstGeom>
                    <a:noFill/>
                    <a:ln w="9525">
                      <a:noFill/>
                      <a:miter lim="800000"/>
                      <a:headEnd/>
                      <a:tailEnd/>
                    </a:ln>
                  </pic:spPr>
                </pic:pic>
              </a:graphicData>
            </a:graphic>
          </wp:inline>
        </w:drawing>
      </w:r>
    </w:p>
    <w:p w:rsidR="006B2A8C" w:rsidRDefault="006B2A8C" w:rsidP="006B2A8C">
      <w:pPr>
        <w:spacing w:after="0" w:line="240" w:lineRule="auto"/>
        <w:rPr>
          <w:rFonts w:ascii="Times New Roman" w:hAnsi="Times New Roman"/>
        </w:rPr>
      </w:pPr>
    </w:p>
    <w:p w:rsidR="006B2A8C" w:rsidRDefault="006B2A8C" w:rsidP="006B2A8C">
      <w:pPr>
        <w:spacing w:after="0" w:line="240" w:lineRule="auto"/>
        <w:rPr>
          <w:rFonts w:ascii="Times New Roman" w:hAnsi="Times New Roman"/>
        </w:rPr>
      </w:pPr>
      <w:r>
        <w:rPr>
          <w:rFonts w:ascii="Times New Roman" w:hAnsi="Times New Roman"/>
          <w:noProof/>
          <w:lang w:val="ru-RU" w:eastAsia="ru-RU"/>
        </w:rPr>
        <w:drawing>
          <wp:inline distT="0" distB="0" distL="0" distR="0">
            <wp:extent cx="6115050" cy="4324350"/>
            <wp:effectExtent l="19050" t="0" r="0" b="0"/>
            <wp:docPr id="6" name="Picture 3" descr="Drzew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zewa 5"/>
                    <pic:cNvPicPr>
                      <a:picLocks noChangeAspect="1" noChangeArrowheads="1"/>
                    </pic:cNvPicPr>
                  </pic:nvPicPr>
                  <pic:blipFill>
                    <a:blip r:embed="rId11" cstate="print"/>
                    <a:srcRect/>
                    <a:stretch>
                      <a:fillRect/>
                    </a:stretch>
                  </pic:blipFill>
                  <pic:spPr bwMode="auto">
                    <a:xfrm>
                      <a:off x="0" y="0"/>
                      <a:ext cx="6115050" cy="4324350"/>
                    </a:xfrm>
                    <a:prstGeom prst="rect">
                      <a:avLst/>
                    </a:prstGeom>
                    <a:noFill/>
                    <a:ln w="9525">
                      <a:noFill/>
                      <a:miter lim="800000"/>
                      <a:headEnd/>
                      <a:tailEnd/>
                    </a:ln>
                  </pic:spPr>
                </pic:pic>
              </a:graphicData>
            </a:graphic>
          </wp:inline>
        </w:drawing>
      </w:r>
    </w:p>
    <w:p w:rsidR="006B2A8C" w:rsidRDefault="006B2A8C" w:rsidP="006B2A8C">
      <w:pPr>
        <w:rPr>
          <w:rFonts w:ascii="Times New Roman" w:hAnsi="Times New Roman"/>
        </w:rPr>
      </w:pPr>
    </w:p>
    <w:p w:rsidR="006B2A8C" w:rsidRDefault="006B2A8C" w:rsidP="006B2A8C">
      <w:pPr>
        <w:spacing w:after="0"/>
        <w:rPr>
          <w:rFonts w:ascii="Times New Roman" w:hAnsi="Times New Roman"/>
          <w:sz w:val="24"/>
          <w:szCs w:val="24"/>
        </w:rPr>
      </w:pPr>
    </w:p>
    <w:p w:rsidR="00963CAC" w:rsidRPr="006B2A8C" w:rsidRDefault="00963CAC" w:rsidP="006B2A8C">
      <w:pPr>
        <w:rPr>
          <w:szCs w:val="28"/>
        </w:rPr>
      </w:pPr>
    </w:p>
    <w:sectPr w:rsidR="00963CAC" w:rsidRPr="006B2A8C" w:rsidSect="0053511B">
      <w:headerReference w:type="default" r:id="rId12"/>
      <w:footerReference w:type="default" r:id="rId13"/>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E5D" w:rsidRDefault="006E7E5D" w:rsidP="0053511B">
      <w:pPr>
        <w:spacing w:after="0" w:line="240" w:lineRule="auto"/>
      </w:pPr>
      <w:r>
        <w:separator/>
      </w:r>
    </w:p>
  </w:endnote>
  <w:endnote w:type="continuationSeparator" w:id="0">
    <w:p w:rsidR="006E7E5D" w:rsidRDefault="006E7E5D" w:rsidP="00535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53511B" w:rsidP="0053511B">
    <w:pPr>
      <w:pStyle w:val="Stopka"/>
      <w:ind w:hanging="1417"/>
    </w:pPr>
    <w:r>
      <w:rPr>
        <w:noProof/>
        <w:lang w:val="ru-RU" w:eastAsia="ru-RU"/>
      </w:rPr>
      <w:drawing>
        <wp:inline distT="0" distB="0" distL="0" distR="0">
          <wp:extent cx="7560000" cy="90083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ablon_A4_kolo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90083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E5D" w:rsidRDefault="006E7E5D" w:rsidP="0053511B">
      <w:pPr>
        <w:spacing w:after="0" w:line="240" w:lineRule="auto"/>
      </w:pPr>
      <w:r>
        <w:separator/>
      </w:r>
    </w:p>
  </w:footnote>
  <w:footnote w:type="continuationSeparator" w:id="0">
    <w:p w:rsidR="006E7E5D" w:rsidRDefault="006E7E5D" w:rsidP="00535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1B" w:rsidRDefault="00875030" w:rsidP="00875030">
    <w:pPr>
      <w:pStyle w:val="Nagwek"/>
      <w:jc w:val="right"/>
    </w:pPr>
    <w:bookmarkStart w:id="0" w:name="_GoBack"/>
    <w:bookmarkEnd w:id="0"/>
    <w:r>
      <w:rPr>
        <w:noProof/>
        <w:lang w:val="ru-RU" w:eastAsia="ru-RU"/>
      </w:rPr>
      <w:drawing>
        <wp:inline distT="0" distB="0" distL="0" distR="0">
          <wp:extent cx="1504950" cy="657225"/>
          <wp:effectExtent l="19050" t="0" r="0" b="0"/>
          <wp:docPr id="3" name="Obraz 2" descr="grafika 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FER.jpg"/>
                  <pic:cNvPicPr/>
                </pic:nvPicPr>
                <pic:blipFill>
                  <a:blip r:embed="rId1"/>
                  <a:stretch>
                    <a:fillRect/>
                  </a:stretch>
                </pic:blipFill>
                <pic:spPr>
                  <a:xfrm>
                    <a:off x="0" y="0"/>
                    <a:ext cx="1510447" cy="65962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0D"/>
    <w:multiLevelType w:val="hybridMultilevel"/>
    <w:tmpl w:val="044659C2"/>
    <w:lvl w:ilvl="0" w:tplc="F7B202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Symbol"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Symbol" w:hint="default"/>
      </w:rPr>
    </w:lvl>
    <w:lvl w:ilvl="8" w:tplc="04150005">
      <w:start w:val="1"/>
      <w:numFmt w:val="bullet"/>
      <w:lvlText w:val=""/>
      <w:lvlJc w:val="left"/>
      <w:pPr>
        <w:ind w:left="6480" w:hanging="360"/>
      </w:pPr>
      <w:rPr>
        <w:rFonts w:ascii="Wingdings" w:hAnsi="Wingdings" w:hint="default"/>
      </w:rPr>
    </w:lvl>
  </w:abstractNum>
  <w:abstractNum w:abstractNumId="1">
    <w:nsid w:val="05221BEA"/>
    <w:multiLevelType w:val="hybridMultilevel"/>
    <w:tmpl w:val="38F2E3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C641FE"/>
    <w:multiLevelType w:val="hybridMultilevel"/>
    <w:tmpl w:val="2EA61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8601C2A"/>
    <w:multiLevelType w:val="hybridMultilevel"/>
    <w:tmpl w:val="F992E3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8D11E17"/>
    <w:multiLevelType w:val="multilevel"/>
    <w:tmpl w:val="21E49BE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29D17FD6"/>
    <w:multiLevelType w:val="hybridMultilevel"/>
    <w:tmpl w:val="48AA2F18"/>
    <w:lvl w:ilvl="0" w:tplc="04150015">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3F253378"/>
    <w:multiLevelType w:val="hybridMultilevel"/>
    <w:tmpl w:val="C6F2E2D8"/>
    <w:lvl w:ilvl="0" w:tplc="F81012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40E1C49"/>
    <w:multiLevelType w:val="hybridMultilevel"/>
    <w:tmpl w:val="AF06FD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nsid w:val="4B456291"/>
    <w:multiLevelType w:val="hybridMultilevel"/>
    <w:tmpl w:val="E53E1E86"/>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Symbol"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Symbol"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6555390C"/>
    <w:multiLevelType w:val="multilevel"/>
    <w:tmpl w:val="880242C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0">
    <w:nsid w:val="69400071"/>
    <w:multiLevelType w:val="hybridMultilevel"/>
    <w:tmpl w:val="38081740"/>
    <w:lvl w:ilvl="0" w:tplc="159694BE">
      <w:start w:val="1"/>
      <w:numFmt w:val="decimal"/>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6A2C7709"/>
    <w:multiLevelType w:val="hybridMultilevel"/>
    <w:tmpl w:val="260C02D8"/>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Aria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Arial"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Arial" w:hint="default"/>
      </w:rPr>
    </w:lvl>
    <w:lvl w:ilvl="8" w:tplc="04150005">
      <w:start w:val="1"/>
      <w:numFmt w:val="bullet"/>
      <w:lvlText w:val=""/>
      <w:lvlJc w:val="left"/>
      <w:pPr>
        <w:ind w:left="7560" w:hanging="360"/>
      </w:pPr>
      <w:rPr>
        <w:rFonts w:ascii="Wingdings" w:hAnsi="Wingdings" w:hint="default"/>
      </w:rPr>
    </w:lvl>
  </w:abstractNum>
  <w:abstractNum w:abstractNumId="12">
    <w:nsid w:val="6BCB2A44"/>
    <w:multiLevelType w:val="hybridMultilevel"/>
    <w:tmpl w:val="7FF2E862"/>
    <w:lvl w:ilvl="0" w:tplc="159694BE">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4"/>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3511B"/>
    <w:rsid w:val="000A7A42"/>
    <w:rsid w:val="00190292"/>
    <w:rsid w:val="00252338"/>
    <w:rsid w:val="00275FC7"/>
    <w:rsid w:val="003457DD"/>
    <w:rsid w:val="004C4311"/>
    <w:rsid w:val="0053511B"/>
    <w:rsid w:val="00581622"/>
    <w:rsid w:val="005A32AD"/>
    <w:rsid w:val="005E2D69"/>
    <w:rsid w:val="006B2A8C"/>
    <w:rsid w:val="006C19D4"/>
    <w:rsid w:val="006E7E5D"/>
    <w:rsid w:val="00711916"/>
    <w:rsid w:val="00805B2D"/>
    <w:rsid w:val="008509BA"/>
    <w:rsid w:val="00875030"/>
    <w:rsid w:val="00963CAC"/>
    <w:rsid w:val="00B8322B"/>
    <w:rsid w:val="00C102E7"/>
    <w:rsid w:val="00F66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030"/>
    <w:rPr>
      <w:rFonts w:ascii="Calibri" w:eastAsia="Calibri" w:hAnsi="Calibri" w:cs="Times New Roman"/>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eastAsiaTheme="minorHAnsi" w:hAnsi="Tahoma" w:cs="Tahoma"/>
      <w:sz w:val="16"/>
      <w:szCs w:val="16"/>
      <w:lang w:val="pl-PL"/>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 w:type="character" w:styleId="Hipercze">
    <w:name w:val="Hyperlink"/>
    <w:uiPriority w:val="99"/>
    <w:unhideWhenUsed/>
    <w:rsid w:val="00711916"/>
    <w:rPr>
      <w:color w:val="0000FF"/>
      <w:u w:val="single"/>
    </w:rPr>
  </w:style>
  <w:style w:type="paragraph" w:customStyle="1" w:styleId="Standard">
    <w:name w:val="Standard"/>
    <w:rsid w:val="005A32A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5A32AD"/>
    <w:pPr>
      <w:suppressLineNumbers/>
    </w:pPr>
  </w:style>
  <w:style w:type="table" w:styleId="Tabela-Siatka">
    <w:name w:val="Table Grid"/>
    <w:basedOn w:val="Standardowy"/>
    <w:uiPriority w:val="59"/>
    <w:rsid w:val="005A32AD"/>
    <w:pPr>
      <w:spacing w:after="0" w:line="240" w:lineRule="auto"/>
    </w:pPr>
    <w:rPr>
      <w:kern w:val="3"/>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4C4311"/>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Akapitzlist">
    <w:name w:val="List Paragraph"/>
    <w:basedOn w:val="Normalny"/>
    <w:uiPriority w:val="34"/>
    <w:qFormat/>
    <w:rsid w:val="003457DD"/>
    <w:pPr>
      <w:ind w:left="720"/>
      <w:contextualSpacing/>
    </w:pPr>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5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511B"/>
  </w:style>
  <w:style w:type="paragraph" w:styleId="Stopka">
    <w:name w:val="footer"/>
    <w:basedOn w:val="Normalny"/>
    <w:link w:val="StopkaZnak"/>
    <w:uiPriority w:val="99"/>
    <w:unhideWhenUsed/>
    <w:rsid w:val="00535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511B"/>
  </w:style>
  <w:style w:type="paragraph" w:styleId="Tekstdymka">
    <w:name w:val="Balloon Text"/>
    <w:basedOn w:val="Normalny"/>
    <w:link w:val="TekstdymkaZnak"/>
    <w:uiPriority w:val="99"/>
    <w:semiHidden/>
    <w:unhideWhenUsed/>
    <w:rsid w:val="005351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51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4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721</Words>
  <Characters>4113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Fju Fju Iwona Wiśniowska</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Wiśniowska</dc:creator>
  <cp:lastModifiedBy>SAPA</cp:lastModifiedBy>
  <cp:revision>3</cp:revision>
  <dcterms:created xsi:type="dcterms:W3CDTF">2014-12-30T20:05:00Z</dcterms:created>
  <dcterms:modified xsi:type="dcterms:W3CDTF">2014-12-30T20:07:00Z</dcterms:modified>
</cp:coreProperties>
</file>