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FB2" w:rsidRDefault="00FB6FB2" w:rsidP="00FB6FB2">
      <w:pPr>
        <w:spacing w:after="0"/>
        <w:jc w:val="center"/>
        <w:rPr>
          <w:rFonts w:ascii="Times New Roman" w:hAnsi="Times New Roman"/>
          <w:sz w:val="24"/>
          <w:szCs w:val="24"/>
        </w:rPr>
      </w:pPr>
      <w:r>
        <w:rPr>
          <w:rFonts w:ascii="Times New Roman" w:hAnsi="Times New Roman"/>
          <w:sz w:val="24"/>
          <w:szCs w:val="24"/>
        </w:rPr>
        <w:t>SCENARIUSZ ZAJĘĆ</w:t>
      </w:r>
    </w:p>
    <w:p w:rsidR="00FB6FB2" w:rsidRDefault="00FB6FB2" w:rsidP="00FB6FB2">
      <w:pPr>
        <w:spacing w:after="0"/>
        <w:rPr>
          <w:rFonts w:ascii="Times New Roman" w:hAnsi="Times New Roman"/>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62"/>
        <w:gridCol w:w="3260"/>
      </w:tblGrid>
      <w:tr w:rsidR="00FB6FB2" w:rsidTr="003A405D">
        <w:trPr>
          <w:trHeight w:val="3314"/>
        </w:trPr>
        <w:tc>
          <w:tcPr>
            <w:tcW w:w="6062" w:type="dxa"/>
            <w:vMerge w:val="restart"/>
            <w:tcBorders>
              <w:top w:val="nil"/>
              <w:left w:val="nil"/>
              <w:bottom w:val="nil"/>
              <w:right w:val="single" w:sz="4" w:space="0" w:color="auto"/>
            </w:tcBorders>
          </w:tcPr>
          <w:p w:rsidR="00FB6FB2" w:rsidRDefault="00FB6FB2" w:rsidP="003A405D">
            <w:pPr>
              <w:spacing w:after="0"/>
              <w:jc w:val="both"/>
              <w:rPr>
                <w:rFonts w:ascii="Times New Roman" w:hAnsi="Times New Roman"/>
                <w:b/>
                <w:sz w:val="24"/>
                <w:szCs w:val="24"/>
              </w:rPr>
            </w:pPr>
          </w:p>
          <w:p w:rsidR="00FB6FB2" w:rsidRDefault="00FB6FB2" w:rsidP="003A405D">
            <w:pPr>
              <w:spacing w:after="0"/>
              <w:rPr>
                <w:rFonts w:ascii="Times New Roman" w:hAnsi="Times New Roman"/>
                <w:b/>
                <w:sz w:val="64"/>
                <w:szCs w:val="64"/>
              </w:rPr>
            </w:pPr>
            <w:r>
              <w:rPr>
                <w:rFonts w:ascii="Times New Roman" w:hAnsi="Times New Roman"/>
                <w:b/>
                <w:sz w:val="64"/>
                <w:szCs w:val="64"/>
              </w:rPr>
              <w:t xml:space="preserve">Co chronimy </w:t>
            </w:r>
          </w:p>
          <w:p w:rsidR="00FB6FB2" w:rsidRDefault="00FB6FB2" w:rsidP="003A405D">
            <w:pPr>
              <w:spacing w:after="0"/>
              <w:rPr>
                <w:rFonts w:ascii="Times New Roman" w:hAnsi="Times New Roman"/>
                <w:b/>
                <w:sz w:val="24"/>
                <w:szCs w:val="24"/>
              </w:rPr>
            </w:pPr>
            <w:r>
              <w:rPr>
                <w:rFonts w:ascii="Times New Roman" w:hAnsi="Times New Roman"/>
                <w:b/>
                <w:sz w:val="64"/>
                <w:szCs w:val="64"/>
              </w:rPr>
              <w:t>w Dolinie Baryczy?</w:t>
            </w:r>
          </w:p>
          <w:p w:rsidR="00FB6FB2" w:rsidRDefault="00FB6FB2" w:rsidP="003A405D">
            <w:pPr>
              <w:spacing w:after="0"/>
              <w:jc w:val="both"/>
              <w:rPr>
                <w:rFonts w:ascii="Times New Roman" w:hAnsi="Times New Roman"/>
                <w:b/>
                <w:sz w:val="24"/>
                <w:szCs w:val="24"/>
              </w:rPr>
            </w:pPr>
          </w:p>
          <w:p w:rsidR="00FB6FB2" w:rsidRDefault="00FB6FB2" w:rsidP="003A405D">
            <w:pPr>
              <w:spacing w:after="0"/>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FB6FB2" w:rsidRDefault="00FB6FB2" w:rsidP="003A405D">
            <w:pPr>
              <w:spacing w:after="0"/>
              <w:rPr>
                <w:rFonts w:ascii="Times New Roman" w:hAnsi="Times New Roman"/>
                <w:b/>
                <w:sz w:val="24"/>
                <w:szCs w:val="24"/>
              </w:rPr>
            </w:pPr>
          </w:p>
          <w:p w:rsidR="00FB6FB2" w:rsidRDefault="00FB6FB2" w:rsidP="003A405D">
            <w:pPr>
              <w:spacing w:after="0"/>
              <w:rPr>
                <w:rFonts w:ascii="Times New Roman" w:hAnsi="Times New Roman"/>
                <w:b/>
                <w:sz w:val="24"/>
                <w:szCs w:val="24"/>
              </w:rPr>
            </w:pPr>
            <w:r>
              <w:rPr>
                <w:rFonts w:ascii="Times New Roman" w:hAnsi="Times New Roman"/>
                <w:b/>
                <w:sz w:val="24"/>
                <w:szCs w:val="24"/>
              </w:rPr>
              <w:t>Poziom nauczania</w:t>
            </w:r>
          </w:p>
          <w:p w:rsidR="00FB6FB2" w:rsidRDefault="00FB6FB2" w:rsidP="003A405D">
            <w:pPr>
              <w:spacing w:after="0"/>
              <w:rPr>
                <w:rFonts w:ascii="Times New Roman" w:hAnsi="Times New Roman"/>
                <w:sz w:val="24"/>
                <w:szCs w:val="24"/>
              </w:rPr>
            </w:pPr>
            <w:r>
              <w:rPr>
                <w:rFonts w:ascii="Times New Roman" w:hAnsi="Times New Roman"/>
                <w:sz w:val="24"/>
                <w:szCs w:val="24"/>
              </w:rPr>
              <w:t>Gimnazjum, szkoła ponadgimnazjalna</w:t>
            </w:r>
          </w:p>
          <w:p w:rsidR="00FB6FB2" w:rsidRDefault="00FB6FB2" w:rsidP="003A405D">
            <w:pPr>
              <w:spacing w:after="0"/>
              <w:jc w:val="both"/>
              <w:rPr>
                <w:rFonts w:ascii="Times New Roman" w:hAnsi="Times New Roman"/>
                <w:b/>
                <w:sz w:val="24"/>
                <w:szCs w:val="24"/>
              </w:rPr>
            </w:pPr>
            <w:r>
              <w:rPr>
                <w:rFonts w:ascii="Times New Roman" w:hAnsi="Times New Roman"/>
                <w:b/>
                <w:sz w:val="24"/>
                <w:szCs w:val="24"/>
              </w:rPr>
              <w:t>Czas trwania zajęć</w:t>
            </w:r>
          </w:p>
          <w:p w:rsidR="00FB6FB2" w:rsidRDefault="00FB6FB2" w:rsidP="003A405D">
            <w:pPr>
              <w:spacing w:after="0"/>
              <w:jc w:val="both"/>
              <w:rPr>
                <w:rFonts w:ascii="Times New Roman" w:hAnsi="Times New Roman"/>
                <w:sz w:val="24"/>
                <w:szCs w:val="24"/>
              </w:rPr>
            </w:pPr>
            <w:r>
              <w:rPr>
                <w:rFonts w:ascii="Times New Roman" w:hAnsi="Times New Roman"/>
                <w:sz w:val="24"/>
                <w:szCs w:val="24"/>
              </w:rPr>
              <w:t>45 minut</w:t>
            </w:r>
          </w:p>
          <w:p w:rsidR="00FB6FB2" w:rsidRDefault="00FB6FB2" w:rsidP="003A405D">
            <w:pPr>
              <w:spacing w:after="0"/>
              <w:jc w:val="both"/>
              <w:rPr>
                <w:rFonts w:ascii="Times New Roman" w:hAnsi="Times New Roman"/>
                <w:b/>
                <w:sz w:val="24"/>
                <w:szCs w:val="24"/>
              </w:rPr>
            </w:pPr>
            <w:r>
              <w:rPr>
                <w:rFonts w:ascii="Times New Roman" w:hAnsi="Times New Roman"/>
                <w:b/>
                <w:sz w:val="24"/>
                <w:szCs w:val="24"/>
              </w:rPr>
              <w:t>Termin</w:t>
            </w:r>
          </w:p>
          <w:p w:rsidR="00FB6FB2" w:rsidRDefault="00FB6FB2" w:rsidP="003A405D">
            <w:pPr>
              <w:spacing w:after="0"/>
              <w:jc w:val="both"/>
              <w:rPr>
                <w:rFonts w:ascii="Times New Roman" w:hAnsi="Times New Roman"/>
                <w:sz w:val="24"/>
                <w:szCs w:val="24"/>
              </w:rPr>
            </w:pPr>
            <w:r>
              <w:rPr>
                <w:rFonts w:ascii="Times New Roman" w:hAnsi="Times New Roman"/>
                <w:sz w:val="24"/>
                <w:szCs w:val="24"/>
              </w:rPr>
              <w:t>cały rok</w:t>
            </w:r>
          </w:p>
          <w:p w:rsidR="00FB6FB2" w:rsidRDefault="00FB6FB2" w:rsidP="003A405D">
            <w:pPr>
              <w:spacing w:after="0"/>
              <w:rPr>
                <w:rFonts w:ascii="Times New Roman" w:hAnsi="Times New Roman"/>
                <w:b/>
                <w:sz w:val="24"/>
                <w:szCs w:val="24"/>
              </w:rPr>
            </w:pPr>
            <w:r>
              <w:rPr>
                <w:rFonts w:ascii="Times New Roman" w:hAnsi="Times New Roman"/>
                <w:b/>
                <w:sz w:val="24"/>
                <w:szCs w:val="24"/>
              </w:rPr>
              <w:t>Formy pracy</w:t>
            </w:r>
          </w:p>
          <w:p w:rsidR="00FB6FB2" w:rsidRDefault="00FB6FB2" w:rsidP="003A405D">
            <w:pPr>
              <w:spacing w:after="0"/>
              <w:rPr>
                <w:rFonts w:ascii="Times New Roman" w:hAnsi="Times New Roman"/>
                <w:sz w:val="24"/>
                <w:szCs w:val="24"/>
              </w:rPr>
            </w:pPr>
            <w:r>
              <w:rPr>
                <w:rFonts w:ascii="Times New Roman" w:hAnsi="Times New Roman"/>
                <w:sz w:val="24"/>
                <w:szCs w:val="24"/>
              </w:rPr>
              <w:t>w parach</w:t>
            </w:r>
          </w:p>
          <w:p w:rsidR="00FB6FB2" w:rsidRDefault="00FB6FB2" w:rsidP="003A405D">
            <w:pPr>
              <w:spacing w:after="0"/>
              <w:jc w:val="center"/>
              <w:rPr>
                <w:rFonts w:ascii="Times New Roman" w:hAnsi="Times New Roman"/>
                <w:sz w:val="24"/>
                <w:szCs w:val="24"/>
              </w:rPr>
            </w:pPr>
          </w:p>
        </w:tc>
      </w:tr>
      <w:tr w:rsidR="00FB6FB2" w:rsidTr="003A405D">
        <w:trPr>
          <w:trHeight w:val="1145"/>
        </w:trPr>
        <w:tc>
          <w:tcPr>
            <w:tcW w:w="0" w:type="auto"/>
            <w:vMerge/>
            <w:tcBorders>
              <w:top w:val="nil"/>
              <w:left w:val="nil"/>
              <w:bottom w:val="nil"/>
              <w:right w:val="single" w:sz="4" w:space="0" w:color="auto"/>
            </w:tcBorders>
            <w:vAlign w:val="center"/>
            <w:hideMark/>
          </w:tcPr>
          <w:p w:rsidR="00FB6FB2" w:rsidRDefault="00FB6FB2" w:rsidP="003A405D">
            <w:pPr>
              <w:spacing w:after="0" w:line="240" w:lineRule="auto"/>
              <w:rPr>
                <w:rFonts w:ascii="Times New Roman" w:hAnsi="Times New Roman"/>
                <w:sz w:val="24"/>
                <w:szCs w:val="24"/>
              </w:rPr>
            </w:pPr>
          </w:p>
        </w:tc>
        <w:tc>
          <w:tcPr>
            <w:tcW w:w="3260" w:type="dxa"/>
            <w:tcBorders>
              <w:top w:val="single" w:sz="4" w:space="0" w:color="auto"/>
              <w:left w:val="nil"/>
              <w:bottom w:val="nil"/>
              <w:right w:val="nil"/>
            </w:tcBorders>
          </w:tcPr>
          <w:p w:rsidR="00FB6FB2" w:rsidRDefault="00FB6FB2" w:rsidP="003A405D">
            <w:pPr>
              <w:spacing w:after="0"/>
              <w:jc w:val="both"/>
              <w:rPr>
                <w:rFonts w:ascii="Times New Roman" w:hAnsi="Times New Roman"/>
                <w:b/>
                <w:i/>
                <w:sz w:val="24"/>
                <w:szCs w:val="24"/>
              </w:rPr>
            </w:pPr>
          </w:p>
          <w:p w:rsidR="00FB6FB2" w:rsidRDefault="00FB6FB2" w:rsidP="003A405D">
            <w:pPr>
              <w:spacing w:after="0"/>
              <w:jc w:val="both"/>
              <w:rPr>
                <w:rFonts w:ascii="Times New Roman" w:hAnsi="Times New Roman"/>
                <w:b/>
                <w:i/>
                <w:sz w:val="24"/>
                <w:szCs w:val="24"/>
              </w:rPr>
            </w:pPr>
            <w:r>
              <w:rPr>
                <w:rFonts w:ascii="Times New Roman" w:hAnsi="Times New Roman"/>
                <w:b/>
                <w:i/>
                <w:sz w:val="24"/>
                <w:szCs w:val="24"/>
              </w:rPr>
              <w:t>Autor</w:t>
            </w:r>
          </w:p>
          <w:p w:rsidR="00FB6FB2" w:rsidRDefault="00FB6FB2" w:rsidP="003A405D">
            <w:pPr>
              <w:spacing w:after="0"/>
              <w:jc w:val="both"/>
              <w:rPr>
                <w:rFonts w:ascii="Times New Roman" w:hAnsi="Times New Roman"/>
                <w:i/>
                <w:sz w:val="24"/>
                <w:szCs w:val="24"/>
              </w:rPr>
            </w:pPr>
            <w:r>
              <w:rPr>
                <w:rFonts w:ascii="Times New Roman" w:hAnsi="Times New Roman"/>
                <w:i/>
                <w:sz w:val="24"/>
                <w:szCs w:val="24"/>
              </w:rPr>
              <w:t>Katarzyna Krakowska</w:t>
            </w:r>
          </w:p>
        </w:tc>
      </w:tr>
    </w:tbl>
    <w:p w:rsidR="00FB6FB2" w:rsidRDefault="00FB6FB2" w:rsidP="00FB6FB2">
      <w:pPr>
        <w:spacing w:after="0"/>
        <w:jc w:val="both"/>
        <w:rPr>
          <w:rFonts w:ascii="Times New Roman" w:hAnsi="Times New Roman"/>
          <w:sz w:val="24"/>
          <w:szCs w:val="24"/>
        </w:rPr>
      </w:pPr>
    </w:p>
    <w:p w:rsidR="00FB6FB2" w:rsidRDefault="00FB6FB2" w:rsidP="00FB6FB2">
      <w:pPr>
        <w:spacing w:after="0"/>
        <w:jc w:val="both"/>
        <w:rPr>
          <w:rFonts w:ascii="Times New Roman" w:hAnsi="Times New Roman"/>
          <w:b/>
          <w:sz w:val="24"/>
          <w:szCs w:val="24"/>
        </w:rPr>
      </w:pPr>
      <w:r>
        <w:rPr>
          <w:rFonts w:ascii="Times New Roman" w:hAnsi="Times New Roman"/>
          <w:b/>
          <w:sz w:val="24"/>
          <w:szCs w:val="24"/>
        </w:rPr>
        <w:t>Cele zajęć</w:t>
      </w:r>
    </w:p>
    <w:p w:rsidR="00FB6FB2" w:rsidRDefault="00FB6FB2" w:rsidP="00FB6FB2">
      <w:pPr>
        <w:pStyle w:val="Akapitzlist"/>
        <w:numPr>
          <w:ilvl w:val="0"/>
          <w:numId w:val="1"/>
        </w:numPr>
        <w:spacing w:after="0"/>
        <w:jc w:val="both"/>
        <w:rPr>
          <w:rFonts w:ascii="Times New Roman" w:hAnsi="Times New Roman"/>
          <w:sz w:val="24"/>
          <w:szCs w:val="24"/>
        </w:rPr>
      </w:pPr>
      <w:r>
        <w:rPr>
          <w:rFonts w:ascii="Times New Roman" w:hAnsi="Times New Roman"/>
          <w:sz w:val="24"/>
          <w:szCs w:val="24"/>
        </w:rPr>
        <w:t>Zwrócenie uwagi uczniów na walory przyrodnicze Doliny Baryczy</w:t>
      </w:r>
    </w:p>
    <w:p w:rsidR="00FB6FB2" w:rsidRDefault="00FB6FB2" w:rsidP="00FB6FB2">
      <w:pPr>
        <w:pStyle w:val="Akapitzlist"/>
        <w:numPr>
          <w:ilvl w:val="0"/>
          <w:numId w:val="1"/>
        </w:numPr>
        <w:spacing w:after="0"/>
        <w:jc w:val="both"/>
        <w:rPr>
          <w:rFonts w:ascii="Times New Roman" w:hAnsi="Times New Roman"/>
          <w:sz w:val="24"/>
          <w:szCs w:val="24"/>
        </w:rPr>
      </w:pPr>
      <w:r>
        <w:rPr>
          <w:rFonts w:ascii="Times New Roman" w:hAnsi="Times New Roman"/>
          <w:sz w:val="24"/>
          <w:szCs w:val="24"/>
        </w:rPr>
        <w:t>Zdobycie umiejętności rozpoznawania poszczególnych form ochrony przyrody</w:t>
      </w:r>
    </w:p>
    <w:p w:rsidR="00FB6FB2" w:rsidRDefault="00FB6FB2" w:rsidP="00FB6FB2">
      <w:pPr>
        <w:pStyle w:val="Akapitzlist"/>
        <w:numPr>
          <w:ilvl w:val="0"/>
          <w:numId w:val="1"/>
        </w:numPr>
        <w:spacing w:after="0"/>
        <w:jc w:val="both"/>
        <w:rPr>
          <w:rFonts w:ascii="Times New Roman" w:hAnsi="Times New Roman"/>
          <w:sz w:val="24"/>
          <w:szCs w:val="24"/>
        </w:rPr>
      </w:pPr>
      <w:r>
        <w:rPr>
          <w:rFonts w:ascii="Times New Roman" w:hAnsi="Times New Roman"/>
          <w:sz w:val="24"/>
          <w:szCs w:val="24"/>
        </w:rPr>
        <w:t>Kształtowanie umiejętności analizowania opisów przyrodniczych</w:t>
      </w:r>
    </w:p>
    <w:p w:rsidR="00FB6FB2" w:rsidRDefault="00FB6FB2" w:rsidP="00FB6FB2">
      <w:pPr>
        <w:pStyle w:val="Akapitzlist"/>
        <w:numPr>
          <w:ilvl w:val="0"/>
          <w:numId w:val="1"/>
        </w:numPr>
        <w:spacing w:after="0"/>
        <w:jc w:val="both"/>
        <w:rPr>
          <w:rFonts w:ascii="Times New Roman" w:hAnsi="Times New Roman"/>
          <w:sz w:val="24"/>
          <w:szCs w:val="24"/>
        </w:rPr>
      </w:pPr>
      <w:r>
        <w:rPr>
          <w:rFonts w:ascii="Times New Roman" w:hAnsi="Times New Roman"/>
          <w:sz w:val="24"/>
          <w:szCs w:val="24"/>
        </w:rPr>
        <w:t>Umiejętność zaznaczania na mapie obiektów przyrodniczych na podstawie opisu</w:t>
      </w:r>
    </w:p>
    <w:p w:rsidR="00FB6FB2" w:rsidRDefault="00FB6FB2" w:rsidP="00FB6FB2">
      <w:pPr>
        <w:pStyle w:val="Akapitzlist"/>
        <w:spacing w:after="0"/>
        <w:jc w:val="both"/>
        <w:rPr>
          <w:rFonts w:ascii="Times New Roman" w:hAnsi="Times New Roman"/>
          <w:sz w:val="24"/>
          <w:szCs w:val="24"/>
        </w:rPr>
      </w:pPr>
    </w:p>
    <w:p w:rsidR="00FB6FB2" w:rsidRDefault="00FB6FB2" w:rsidP="00FB6FB2">
      <w:pPr>
        <w:pStyle w:val="Akapitzlist"/>
        <w:spacing w:after="0"/>
        <w:jc w:val="both"/>
        <w:rPr>
          <w:rFonts w:ascii="Times New Roman" w:hAnsi="Times New Roman"/>
          <w:sz w:val="24"/>
          <w:szCs w:val="24"/>
        </w:rPr>
      </w:pPr>
    </w:p>
    <w:p w:rsidR="00FB6FB2" w:rsidRDefault="00FB6FB2" w:rsidP="00FB6FB2">
      <w:pPr>
        <w:spacing w:after="0"/>
        <w:jc w:val="both"/>
        <w:rPr>
          <w:rFonts w:ascii="Times New Roman" w:hAnsi="Times New Roman"/>
          <w:sz w:val="24"/>
          <w:szCs w:val="24"/>
        </w:rPr>
      </w:pPr>
      <w:r>
        <w:rPr>
          <w:rFonts w:ascii="Times New Roman" w:hAnsi="Times New Roman"/>
          <w:b/>
          <w:sz w:val="24"/>
          <w:szCs w:val="24"/>
        </w:rPr>
        <w:t>Miejsce prowadzenia zajęć:</w:t>
      </w:r>
      <w:r>
        <w:rPr>
          <w:rFonts w:ascii="Times New Roman" w:hAnsi="Times New Roman"/>
          <w:sz w:val="24"/>
          <w:szCs w:val="24"/>
        </w:rPr>
        <w:t xml:space="preserve"> </w:t>
      </w:r>
    </w:p>
    <w:p w:rsidR="00FB6FB2" w:rsidRDefault="00FB6FB2" w:rsidP="00FB6FB2">
      <w:pPr>
        <w:spacing w:after="0"/>
        <w:jc w:val="both"/>
        <w:rPr>
          <w:rFonts w:ascii="Times New Roman" w:hAnsi="Times New Roman"/>
          <w:sz w:val="24"/>
          <w:szCs w:val="24"/>
        </w:rPr>
      </w:pPr>
      <w:r>
        <w:rPr>
          <w:rFonts w:ascii="Times New Roman" w:hAnsi="Times New Roman"/>
          <w:sz w:val="24"/>
          <w:szCs w:val="24"/>
        </w:rPr>
        <w:t>Szkoła</w:t>
      </w:r>
    </w:p>
    <w:p w:rsidR="00FB6FB2" w:rsidRDefault="00FB6FB2" w:rsidP="00FB6FB2">
      <w:pPr>
        <w:spacing w:after="0"/>
        <w:jc w:val="both"/>
        <w:rPr>
          <w:rFonts w:ascii="Times New Roman" w:hAnsi="Times New Roman"/>
          <w:sz w:val="24"/>
          <w:szCs w:val="24"/>
        </w:rPr>
      </w:pPr>
    </w:p>
    <w:p w:rsidR="00FB6FB2" w:rsidRDefault="00FB6FB2" w:rsidP="00FB6FB2">
      <w:pPr>
        <w:spacing w:after="0"/>
        <w:jc w:val="both"/>
        <w:rPr>
          <w:rFonts w:ascii="Times New Roman" w:hAnsi="Times New Roman"/>
          <w:b/>
          <w:sz w:val="24"/>
          <w:szCs w:val="24"/>
        </w:rPr>
      </w:pPr>
      <w:r>
        <w:rPr>
          <w:rFonts w:ascii="Times New Roman" w:hAnsi="Times New Roman"/>
          <w:b/>
          <w:sz w:val="24"/>
          <w:szCs w:val="24"/>
        </w:rPr>
        <w:t xml:space="preserve">Środki dydaktyczne </w:t>
      </w:r>
    </w:p>
    <w:p w:rsidR="00FB6FB2" w:rsidRDefault="00FB6FB2" w:rsidP="00FB6FB2">
      <w:pPr>
        <w:spacing w:after="0"/>
        <w:jc w:val="both"/>
        <w:rPr>
          <w:rFonts w:ascii="Times New Roman" w:hAnsi="Times New Roman"/>
          <w:sz w:val="24"/>
          <w:szCs w:val="24"/>
        </w:rPr>
      </w:pPr>
      <w:r>
        <w:rPr>
          <w:rFonts w:ascii="Times New Roman" w:hAnsi="Times New Roman"/>
          <w:sz w:val="24"/>
          <w:szCs w:val="24"/>
        </w:rPr>
        <w:t>arkusz ucznia, arkusz nauczyciela, mapa Doliny Baryczy np.: Park Krajobrazowy Dolina Baryczy skala 1:60 000</w:t>
      </w:r>
    </w:p>
    <w:p w:rsidR="00FB6FB2" w:rsidRDefault="00FB6FB2" w:rsidP="00FB6FB2">
      <w:pPr>
        <w:spacing w:after="0"/>
        <w:jc w:val="both"/>
        <w:rPr>
          <w:rFonts w:ascii="Times New Roman" w:hAnsi="Times New Roman"/>
          <w:b/>
          <w:sz w:val="24"/>
          <w:szCs w:val="24"/>
        </w:rPr>
      </w:pPr>
    </w:p>
    <w:p w:rsidR="00FB6FB2" w:rsidRDefault="00FB6FB2" w:rsidP="00FB6FB2">
      <w:pPr>
        <w:spacing w:after="0"/>
        <w:jc w:val="both"/>
        <w:rPr>
          <w:rFonts w:ascii="Times New Roman" w:hAnsi="Times New Roman"/>
          <w:b/>
          <w:sz w:val="32"/>
          <w:szCs w:val="32"/>
        </w:rPr>
      </w:pPr>
      <w:r>
        <w:rPr>
          <w:rFonts w:ascii="Times New Roman" w:hAnsi="Times New Roman"/>
          <w:b/>
          <w:sz w:val="32"/>
          <w:szCs w:val="32"/>
        </w:rPr>
        <w:t>Podstawowe informacje:</w:t>
      </w:r>
    </w:p>
    <w:p w:rsidR="00FB6FB2" w:rsidRDefault="00FB6FB2" w:rsidP="00FB6FB2">
      <w:pPr>
        <w:spacing w:after="0"/>
        <w:ind w:firstLine="708"/>
        <w:jc w:val="both"/>
        <w:rPr>
          <w:rFonts w:ascii="Times New Roman" w:hAnsi="Times New Roman"/>
          <w:sz w:val="24"/>
          <w:szCs w:val="24"/>
        </w:rPr>
      </w:pPr>
      <w:r>
        <w:rPr>
          <w:rFonts w:ascii="Times New Roman" w:hAnsi="Times New Roman"/>
          <w:sz w:val="24"/>
          <w:szCs w:val="24"/>
        </w:rPr>
        <w:t xml:space="preserve">Dolina Baryczy to obszar niezwykle interesujący z punktu widzenia historycznego, kulturowego, ale przede wszystkim przyrodniczego i krajobrazowego. Wszystkie te elementy przenikają się tutaj tworząc spójną całość. </w:t>
      </w:r>
    </w:p>
    <w:p w:rsidR="00FB6FB2" w:rsidRDefault="00FB6FB2" w:rsidP="00FB6FB2">
      <w:pPr>
        <w:spacing w:after="0"/>
        <w:ind w:firstLine="708"/>
        <w:jc w:val="both"/>
        <w:rPr>
          <w:rFonts w:ascii="Times New Roman" w:hAnsi="Times New Roman"/>
          <w:sz w:val="24"/>
          <w:szCs w:val="24"/>
        </w:rPr>
      </w:pPr>
      <w:r>
        <w:rPr>
          <w:rFonts w:ascii="Times New Roman" w:hAnsi="Times New Roman"/>
          <w:sz w:val="24"/>
          <w:szCs w:val="24"/>
        </w:rPr>
        <w:t xml:space="preserve">Współczesny krajobraz Doliny Baryczy został ukształtowany ręką człowieka. Już                           w średniowieczu rozwinęła się w Polsce gospodarka stawowa. Było to wynikiem zapotrzebowania na ryby  w dni postne, których liczba wówczas sięgała połowy dni w roku. Licząca </w:t>
      </w:r>
      <w:smartTag w:uri="urn:schemas-microsoft-com:office:smarttags" w:element="metricconverter">
        <w:smartTagPr>
          <w:attr w:name="ProductID" w:val="133 km"/>
        </w:smartTagPr>
        <w:r>
          <w:rPr>
            <w:rFonts w:ascii="Times New Roman" w:hAnsi="Times New Roman"/>
            <w:sz w:val="24"/>
            <w:szCs w:val="24"/>
          </w:rPr>
          <w:t>133 km</w:t>
        </w:r>
      </w:smartTag>
      <w:r>
        <w:rPr>
          <w:rFonts w:ascii="Times New Roman" w:hAnsi="Times New Roman"/>
          <w:sz w:val="24"/>
          <w:szCs w:val="24"/>
        </w:rPr>
        <w:t xml:space="preserve"> rzeka Barycz, płynie równoleżnikowo, czyli inaczej niż większość rzek               w naszym kraju (mających przebieg południkowy). Wynika to z budowy geologicznej podłoża. Rzeka ma niewielki spadek 0,03‰. Ponadto jak widać na starych mapach  z XVII             i XVIII w., rzeka tocząc leniwie swoje wody, rozdzielała się na wiele ramion (rzeka </w:t>
      </w:r>
      <w:r>
        <w:rPr>
          <w:rFonts w:ascii="Times New Roman" w:hAnsi="Times New Roman"/>
          <w:sz w:val="24"/>
          <w:szCs w:val="24"/>
        </w:rPr>
        <w:lastRenderedPageBreak/>
        <w:t xml:space="preserve">anastomozująca). Oddzielały je od siebie zalesione wyspy. Ten właśnie układ, wielu rozgałęzionych koryt, nieraz znacznie od siebie oddalonych, ułatwiał zakładanie stawów. Jako pierwsi chowem ryb zajmowali się cystersi sprowadzeni do Polski w XII wieku.                         W późniejszych wiekach stawy zaczęli budować inni wysoko postawieni dostojnicy państwowi. </w:t>
      </w:r>
    </w:p>
    <w:p w:rsidR="00FB6FB2" w:rsidRDefault="00FB6FB2" w:rsidP="00FB6FB2">
      <w:pPr>
        <w:spacing w:after="0"/>
        <w:ind w:firstLine="708"/>
        <w:jc w:val="both"/>
        <w:rPr>
          <w:rFonts w:ascii="Times New Roman" w:hAnsi="Times New Roman"/>
          <w:sz w:val="24"/>
          <w:szCs w:val="24"/>
        </w:rPr>
      </w:pPr>
      <w:r>
        <w:rPr>
          <w:rFonts w:ascii="Times New Roman" w:hAnsi="Times New Roman"/>
          <w:sz w:val="24"/>
          <w:szCs w:val="24"/>
        </w:rPr>
        <w:t xml:space="preserve">Przez całe stulecia, metody chowu karpia podlegały licznym zmianom, lecz przez cały czas oparte były na racjonalnym gospodarowaniu zasobami przyrody. Zespół stawów hodowlanych w dolinie Baryczy zajmuje powierzchnię ok. </w:t>
      </w:r>
      <w:smartTag w:uri="urn:schemas-microsoft-com:office:smarttags" w:element="metricconverter">
        <w:smartTagPr>
          <w:attr w:name="ProductID" w:val="7 500 ha"/>
        </w:smartTagPr>
        <w:r>
          <w:rPr>
            <w:rFonts w:ascii="Times New Roman" w:hAnsi="Times New Roman"/>
            <w:sz w:val="24"/>
            <w:szCs w:val="24"/>
          </w:rPr>
          <w:t>7 500 ha</w:t>
        </w:r>
      </w:smartTag>
      <w:r>
        <w:rPr>
          <w:rFonts w:ascii="Times New Roman" w:hAnsi="Times New Roman"/>
          <w:sz w:val="24"/>
          <w:szCs w:val="24"/>
        </w:rPr>
        <w:t xml:space="preserve"> i jest największym tego typu kompleksem w Europie. Stawy są płytkie (ok.1m wody) i pogrupowane w zwarte kompleksy. Największe z nich to kompleks Stawno, o powierzchni </w:t>
      </w:r>
      <w:smartTag w:uri="urn:schemas-microsoft-com:office:smarttags" w:element="metricconverter">
        <w:smartTagPr>
          <w:attr w:name="ProductID" w:val="1ﾠ630 ha"/>
        </w:smartTagPr>
        <w:r>
          <w:rPr>
            <w:rFonts w:ascii="Times New Roman" w:hAnsi="Times New Roman"/>
            <w:sz w:val="24"/>
            <w:szCs w:val="24"/>
          </w:rPr>
          <w:t>1 630 ha</w:t>
        </w:r>
      </w:smartTag>
      <w:r>
        <w:rPr>
          <w:rFonts w:ascii="Times New Roman" w:hAnsi="Times New Roman"/>
          <w:sz w:val="24"/>
          <w:szCs w:val="24"/>
        </w:rPr>
        <w:t xml:space="preserve">, liczący 30 zbiorników, wielkości od 2 do </w:t>
      </w:r>
      <w:smartTag w:uri="urn:schemas-microsoft-com:office:smarttags" w:element="metricconverter">
        <w:smartTagPr>
          <w:attr w:name="ProductID" w:val="300 ha"/>
        </w:smartTagPr>
        <w:r>
          <w:rPr>
            <w:rFonts w:ascii="Times New Roman" w:hAnsi="Times New Roman"/>
            <w:sz w:val="24"/>
            <w:szCs w:val="24"/>
          </w:rPr>
          <w:t>300 ha</w:t>
        </w:r>
      </w:smartTag>
      <w:r>
        <w:rPr>
          <w:rFonts w:ascii="Times New Roman" w:hAnsi="Times New Roman"/>
          <w:sz w:val="24"/>
          <w:szCs w:val="24"/>
        </w:rPr>
        <w:t>. Na wschód od niego znajduje się kompleks Potasznia. Na zachód od Milicza - kompleks Ruda Sułowska, Radziądz oraz Jamnik.</w:t>
      </w:r>
    </w:p>
    <w:p w:rsidR="00FB6FB2" w:rsidRDefault="00FB6FB2" w:rsidP="00FB6FB2">
      <w:pPr>
        <w:spacing w:after="0"/>
        <w:ind w:firstLine="708"/>
        <w:jc w:val="both"/>
        <w:rPr>
          <w:rFonts w:ascii="Times New Roman" w:hAnsi="Times New Roman"/>
          <w:sz w:val="24"/>
          <w:szCs w:val="24"/>
        </w:rPr>
      </w:pPr>
      <w:r>
        <w:rPr>
          <w:rFonts w:ascii="Times New Roman" w:hAnsi="Times New Roman"/>
          <w:sz w:val="24"/>
          <w:szCs w:val="24"/>
        </w:rPr>
        <w:t>Mimo tego, że staw hodowlany jest sztucznym ekosystemem, stworzonym przez człowieka pełni on cały szereg przyrodniczych i środowiskowych i kulturowych funkcji. Stawy ekstensywnie użytkowane, wyspy, płycizny, szuwary, rowy opaskowe wokół stawów, lasy, pola, łąki, aleje drzew na groblach składają się na różnorodność siedlisk tworząc wspaniałe warunki do życia dla roślin, zwierząt i grzybów. Ze wzglądu na wybitne walory przyrodnicze, kulturowe  i historyczne, odcinka doliny Baryczy pomiędzy Odolanowem na  wschodzie, a Żmigrodem na zachodzie został on objęty wieloma różnorodnymi formami ochrony przyrody: park krajobrazowy, rezerwat przyrody, obszar Natura 2000, obszar objęty konwencją ramsarską. Znajdują się tu również pomniki przyrody, użytki ekologiczne, ochronie gatunkowej podlega wiele gatunków roślin, zwierząt i grzybów.</w:t>
      </w:r>
    </w:p>
    <w:p w:rsidR="00FB6FB2" w:rsidRDefault="00FB6FB2" w:rsidP="00FB6FB2">
      <w:pPr>
        <w:spacing w:after="0"/>
        <w:jc w:val="both"/>
        <w:rPr>
          <w:rFonts w:ascii="Times New Roman" w:hAnsi="Times New Roman"/>
          <w:sz w:val="24"/>
          <w:szCs w:val="24"/>
        </w:rPr>
      </w:pPr>
    </w:p>
    <w:p w:rsidR="00FB6FB2" w:rsidRDefault="00FB6FB2" w:rsidP="00FB6FB2">
      <w:pPr>
        <w:spacing w:after="0"/>
        <w:jc w:val="both"/>
        <w:rPr>
          <w:rFonts w:ascii="Times New Roman" w:hAnsi="Times New Roman"/>
          <w:sz w:val="32"/>
          <w:szCs w:val="32"/>
        </w:rPr>
      </w:pPr>
      <w:r>
        <w:rPr>
          <w:rFonts w:ascii="Times New Roman" w:hAnsi="Times New Roman"/>
          <w:b/>
          <w:sz w:val="32"/>
          <w:szCs w:val="32"/>
        </w:rPr>
        <w:t>Przebieg zajęć</w:t>
      </w:r>
      <w:r>
        <w:rPr>
          <w:rFonts w:ascii="Times New Roman" w:hAnsi="Times New Roman"/>
          <w:sz w:val="32"/>
          <w:szCs w:val="32"/>
        </w:rPr>
        <w:t xml:space="preserve"> </w:t>
      </w:r>
    </w:p>
    <w:p w:rsidR="00FB6FB2" w:rsidRDefault="00FB6FB2" w:rsidP="00FB6FB2">
      <w:pPr>
        <w:spacing w:after="0"/>
        <w:jc w:val="both"/>
        <w:rPr>
          <w:rFonts w:ascii="Times New Roman" w:hAnsi="Times New Roman"/>
          <w:sz w:val="24"/>
          <w:szCs w:val="24"/>
        </w:rPr>
      </w:pPr>
      <w:r>
        <w:rPr>
          <w:rFonts w:ascii="Times New Roman" w:hAnsi="Times New Roman"/>
          <w:sz w:val="24"/>
          <w:szCs w:val="24"/>
        </w:rPr>
        <w:t>Praca w klasie 45 min.</w:t>
      </w:r>
    </w:p>
    <w:p w:rsidR="00FB6FB2" w:rsidRDefault="00FB6FB2" w:rsidP="00FB6FB2">
      <w:pPr>
        <w:pStyle w:val="Akapitzlist"/>
        <w:numPr>
          <w:ilvl w:val="0"/>
          <w:numId w:val="4"/>
        </w:numPr>
        <w:tabs>
          <w:tab w:val="num" w:pos="720"/>
        </w:tabs>
        <w:spacing w:after="0"/>
        <w:jc w:val="both"/>
        <w:rPr>
          <w:rFonts w:ascii="Times New Roman" w:hAnsi="Times New Roman"/>
          <w:sz w:val="24"/>
          <w:szCs w:val="24"/>
        </w:rPr>
      </w:pPr>
      <w:r>
        <w:rPr>
          <w:rFonts w:ascii="Times New Roman" w:hAnsi="Times New Roman"/>
          <w:sz w:val="24"/>
          <w:szCs w:val="24"/>
        </w:rPr>
        <w:t>Przedstawiamy uczniom historię powstania stawów rybnych w Dolinie Baryczy                   oraz omawiamy warunki, dzięki którym na tym obszarze króluje przyroda. Podajemy przyczyny bioróżnorodności tego obszaru. Wyjaśniamy że najcenniejsze fragmenty przyrody w Dolinie Baryczy zostały objęte różnymi formami ochrony w celu ich lepszego zachowania. Przypominamy uczniom formy ochrony przyrody tworzone              w naszym kraju. Wyjaśniamy, że w Dolinie Baryczy występuje większość ochrony przyrody.</w:t>
      </w:r>
    </w:p>
    <w:tbl>
      <w:tblPr>
        <w:tblW w:w="0" w:type="auto"/>
        <w:jc w:val="center"/>
        <w:tblInd w:w="1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95"/>
      </w:tblGrid>
      <w:tr w:rsidR="00FB6FB2" w:rsidTr="003A405D">
        <w:trPr>
          <w:jc w:val="center"/>
        </w:trPr>
        <w:tc>
          <w:tcPr>
            <w:tcW w:w="6095" w:type="dxa"/>
            <w:tcBorders>
              <w:top w:val="single" w:sz="4" w:space="0" w:color="auto"/>
              <w:left w:val="single" w:sz="4" w:space="0" w:color="auto"/>
              <w:bottom w:val="single" w:sz="4" w:space="0" w:color="auto"/>
              <w:right w:val="single" w:sz="4" w:space="0" w:color="auto"/>
            </w:tcBorders>
          </w:tcPr>
          <w:p w:rsidR="00FB6FB2" w:rsidRDefault="00FB6FB2" w:rsidP="003A405D">
            <w:pPr>
              <w:spacing w:before="100" w:beforeAutospacing="1" w:after="0" w:line="240" w:lineRule="auto"/>
              <w:rPr>
                <w:rFonts w:ascii="Times New Roman" w:hAnsi="Times New Roman"/>
                <w:b/>
                <w:i/>
                <w:sz w:val="24"/>
                <w:szCs w:val="24"/>
                <w:lang w:eastAsia="pl-PL"/>
              </w:rPr>
            </w:pPr>
            <w:r>
              <w:rPr>
                <w:rFonts w:ascii="Times New Roman" w:hAnsi="Times New Roman"/>
                <w:b/>
                <w:i/>
                <w:sz w:val="24"/>
                <w:szCs w:val="24"/>
                <w:lang w:eastAsia="pl-PL"/>
              </w:rPr>
              <w:t>Formy ochrony przyrody w Polsce:</w:t>
            </w:r>
          </w:p>
          <w:p w:rsidR="00FB6FB2" w:rsidRDefault="00FB6FB2" w:rsidP="00FB6FB2">
            <w:pPr>
              <w:numPr>
                <w:ilvl w:val="0"/>
                <w:numId w:val="8"/>
              </w:numPr>
              <w:spacing w:before="100" w:beforeAutospacing="1" w:after="0" w:line="240" w:lineRule="auto"/>
              <w:jc w:val="both"/>
              <w:rPr>
                <w:rFonts w:ascii="Times New Roman" w:hAnsi="Times New Roman"/>
                <w:i/>
                <w:sz w:val="24"/>
                <w:szCs w:val="24"/>
                <w:lang w:eastAsia="pl-PL"/>
              </w:rPr>
            </w:pPr>
            <w:r>
              <w:rPr>
                <w:rFonts w:ascii="Times New Roman" w:hAnsi="Times New Roman"/>
                <w:i/>
                <w:sz w:val="24"/>
                <w:szCs w:val="24"/>
                <w:lang w:eastAsia="pl-PL"/>
              </w:rPr>
              <w:t xml:space="preserve">parki narodowe  </w:t>
            </w:r>
          </w:p>
          <w:p w:rsidR="00FB6FB2" w:rsidRDefault="00FB6FB2" w:rsidP="00FB6FB2">
            <w:pPr>
              <w:numPr>
                <w:ilvl w:val="0"/>
                <w:numId w:val="8"/>
              </w:numPr>
              <w:spacing w:before="100" w:beforeAutospacing="1" w:after="0" w:line="240" w:lineRule="auto"/>
              <w:jc w:val="both"/>
              <w:rPr>
                <w:rFonts w:ascii="Times New Roman" w:hAnsi="Times New Roman"/>
                <w:i/>
                <w:sz w:val="24"/>
                <w:szCs w:val="24"/>
                <w:lang w:eastAsia="pl-PL"/>
              </w:rPr>
            </w:pPr>
            <w:r>
              <w:rPr>
                <w:rFonts w:ascii="Times New Roman" w:hAnsi="Times New Roman"/>
                <w:i/>
                <w:sz w:val="24"/>
                <w:szCs w:val="24"/>
                <w:lang w:eastAsia="pl-PL"/>
              </w:rPr>
              <w:t>rezerwaty przyrody,</w:t>
            </w:r>
          </w:p>
          <w:p w:rsidR="00FB6FB2" w:rsidRDefault="00FB6FB2" w:rsidP="00FB6FB2">
            <w:pPr>
              <w:numPr>
                <w:ilvl w:val="0"/>
                <w:numId w:val="8"/>
              </w:numPr>
              <w:spacing w:before="100" w:beforeAutospacing="1" w:after="0" w:line="240" w:lineRule="auto"/>
              <w:jc w:val="both"/>
              <w:rPr>
                <w:rFonts w:ascii="Times New Roman" w:hAnsi="Times New Roman"/>
                <w:i/>
                <w:sz w:val="24"/>
                <w:szCs w:val="24"/>
                <w:lang w:eastAsia="pl-PL"/>
              </w:rPr>
            </w:pPr>
            <w:r>
              <w:rPr>
                <w:rFonts w:ascii="Times New Roman" w:hAnsi="Times New Roman"/>
                <w:i/>
                <w:sz w:val="24"/>
                <w:szCs w:val="24"/>
                <w:lang w:eastAsia="pl-PL"/>
              </w:rPr>
              <w:t>parki krajobrazowe,</w:t>
            </w:r>
          </w:p>
          <w:p w:rsidR="00FB6FB2" w:rsidRDefault="00FB6FB2" w:rsidP="00FB6FB2">
            <w:pPr>
              <w:numPr>
                <w:ilvl w:val="0"/>
                <w:numId w:val="8"/>
              </w:numPr>
              <w:spacing w:before="100" w:beforeAutospacing="1" w:after="0" w:line="240" w:lineRule="auto"/>
              <w:jc w:val="both"/>
              <w:rPr>
                <w:rFonts w:ascii="Times New Roman" w:hAnsi="Times New Roman"/>
                <w:i/>
                <w:sz w:val="24"/>
                <w:szCs w:val="24"/>
                <w:lang w:eastAsia="pl-PL"/>
              </w:rPr>
            </w:pPr>
            <w:r>
              <w:rPr>
                <w:rFonts w:ascii="Times New Roman" w:hAnsi="Times New Roman"/>
                <w:i/>
                <w:sz w:val="24"/>
                <w:szCs w:val="24"/>
                <w:lang w:eastAsia="pl-PL"/>
              </w:rPr>
              <w:t>obszary chronionego krajobrazu,</w:t>
            </w:r>
          </w:p>
          <w:p w:rsidR="00FB6FB2" w:rsidRDefault="00FB6FB2" w:rsidP="00FB6FB2">
            <w:pPr>
              <w:numPr>
                <w:ilvl w:val="0"/>
                <w:numId w:val="8"/>
              </w:numPr>
              <w:spacing w:before="100" w:beforeAutospacing="1" w:after="0" w:line="240" w:lineRule="auto"/>
              <w:jc w:val="both"/>
              <w:rPr>
                <w:rFonts w:ascii="Times New Roman" w:hAnsi="Times New Roman"/>
                <w:i/>
                <w:sz w:val="24"/>
                <w:szCs w:val="24"/>
                <w:lang w:eastAsia="pl-PL"/>
              </w:rPr>
            </w:pPr>
            <w:r>
              <w:rPr>
                <w:rFonts w:ascii="Times New Roman" w:hAnsi="Times New Roman"/>
                <w:i/>
                <w:sz w:val="24"/>
                <w:szCs w:val="24"/>
                <w:lang w:eastAsia="pl-PL"/>
              </w:rPr>
              <w:t>obszary Natura 2000,</w:t>
            </w:r>
          </w:p>
          <w:p w:rsidR="00FB6FB2" w:rsidRDefault="00FB6FB2" w:rsidP="00FB6FB2">
            <w:pPr>
              <w:numPr>
                <w:ilvl w:val="0"/>
                <w:numId w:val="8"/>
              </w:numPr>
              <w:spacing w:before="100" w:beforeAutospacing="1" w:after="0" w:line="240" w:lineRule="auto"/>
              <w:jc w:val="both"/>
              <w:rPr>
                <w:rFonts w:ascii="Times New Roman" w:hAnsi="Times New Roman"/>
                <w:i/>
                <w:sz w:val="24"/>
                <w:szCs w:val="24"/>
                <w:lang w:eastAsia="pl-PL"/>
              </w:rPr>
            </w:pPr>
            <w:r>
              <w:rPr>
                <w:rFonts w:ascii="Times New Roman" w:hAnsi="Times New Roman"/>
                <w:i/>
                <w:sz w:val="24"/>
                <w:szCs w:val="24"/>
                <w:lang w:eastAsia="pl-PL"/>
              </w:rPr>
              <w:t>pomniki przyrody,</w:t>
            </w:r>
          </w:p>
          <w:p w:rsidR="00FB6FB2" w:rsidRDefault="00FB6FB2" w:rsidP="00FB6FB2">
            <w:pPr>
              <w:numPr>
                <w:ilvl w:val="0"/>
                <w:numId w:val="8"/>
              </w:numPr>
              <w:spacing w:before="100" w:beforeAutospacing="1" w:after="0" w:line="240" w:lineRule="auto"/>
              <w:jc w:val="both"/>
              <w:rPr>
                <w:rFonts w:ascii="Times New Roman" w:hAnsi="Times New Roman"/>
                <w:i/>
                <w:sz w:val="24"/>
                <w:szCs w:val="24"/>
                <w:lang w:eastAsia="pl-PL"/>
              </w:rPr>
            </w:pPr>
            <w:r>
              <w:rPr>
                <w:rFonts w:ascii="Times New Roman" w:hAnsi="Times New Roman"/>
                <w:i/>
                <w:sz w:val="24"/>
                <w:szCs w:val="24"/>
                <w:lang w:eastAsia="pl-PL"/>
              </w:rPr>
              <w:t>stanowiska dokumentacyjne przyrody nieożywionej,</w:t>
            </w:r>
          </w:p>
          <w:p w:rsidR="00FB6FB2" w:rsidRDefault="00FB6FB2" w:rsidP="00FB6FB2">
            <w:pPr>
              <w:numPr>
                <w:ilvl w:val="0"/>
                <w:numId w:val="8"/>
              </w:numPr>
              <w:spacing w:before="100" w:beforeAutospacing="1" w:after="0" w:line="240" w:lineRule="auto"/>
              <w:jc w:val="both"/>
              <w:rPr>
                <w:rFonts w:ascii="Times New Roman" w:hAnsi="Times New Roman"/>
                <w:i/>
                <w:sz w:val="24"/>
                <w:szCs w:val="24"/>
                <w:lang w:eastAsia="pl-PL"/>
              </w:rPr>
            </w:pPr>
            <w:r>
              <w:rPr>
                <w:rFonts w:ascii="Times New Roman" w:hAnsi="Times New Roman"/>
                <w:i/>
                <w:sz w:val="24"/>
                <w:szCs w:val="24"/>
                <w:lang w:eastAsia="pl-PL"/>
              </w:rPr>
              <w:t>użytki ekologiczne,</w:t>
            </w:r>
          </w:p>
          <w:p w:rsidR="00FB6FB2" w:rsidRDefault="00FB6FB2" w:rsidP="00FB6FB2">
            <w:pPr>
              <w:numPr>
                <w:ilvl w:val="0"/>
                <w:numId w:val="8"/>
              </w:numPr>
              <w:spacing w:before="100" w:beforeAutospacing="1" w:after="0" w:line="240" w:lineRule="auto"/>
              <w:jc w:val="both"/>
              <w:rPr>
                <w:rFonts w:ascii="Times New Roman" w:hAnsi="Times New Roman"/>
                <w:i/>
                <w:sz w:val="24"/>
                <w:szCs w:val="24"/>
                <w:lang w:eastAsia="pl-PL"/>
              </w:rPr>
            </w:pPr>
            <w:r>
              <w:rPr>
                <w:rFonts w:ascii="Times New Roman" w:hAnsi="Times New Roman"/>
                <w:i/>
                <w:sz w:val="24"/>
                <w:szCs w:val="24"/>
                <w:lang w:eastAsia="pl-PL"/>
              </w:rPr>
              <w:t>zespoły przyrodniczo-krajobrazowe,</w:t>
            </w:r>
          </w:p>
          <w:p w:rsidR="00FB6FB2" w:rsidRDefault="00FB6FB2" w:rsidP="00FB6FB2">
            <w:pPr>
              <w:numPr>
                <w:ilvl w:val="0"/>
                <w:numId w:val="8"/>
              </w:numPr>
              <w:spacing w:before="100" w:beforeAutospacing="1" w:after="0" w:line="240" w:lineRule="auto"/>
              <w:jc w:val="both"/>
              <w:rPr>
                <w:rFonts w:ascii="Times New Roman" w:hAnsi="Times New Roman"/>
                <w:i/>
                <w:sz w:val="24"/>
                <w:szCs w:val="24"/>
                <w:lang w:eastAsia="pl-PL"/>
              </w:rPr>
            </w:pPr>
            <w:r>
              <w:rPr>
                <w:rFonts w:ascii="Times New Roman" w:hAnsi="Times New Roman"/>
                <w:i/>
                <w:sz w:val="24"/>
                <w:szCs w:val="24"/>
                <w:lang w:eastAsia="pl-PL"/>
              </w:rPr>
              <w:t>ochrona gatunkowa roślin, zwierząt i grzybów.</w:t>
            </w:r>
          </w:p>
          <w:p w:rsidR="00FB6FB2" w:rsidRDefault="00FB6FB2" w:rsidP="003A405D">
            <w:pPr>
              <w:spacing w:after="0" w:line="240" w:lineRule="auto"/>
              <w:jc w:val="both"/>
              <w:rPr>
                <w:rFonts w:ascii="Times New Roman" w:hAnsi="Times New Roman"/>
                <w:sz w:val="24"/>
                <w:szCs w:val="24"/>
              </w:rPr>
            </w:pPr>
          </w:p>
        </w:tc>
      </w:tr>
    </w:tbl>
    <w:p w:rsidR="00FB6FB2" w:rsidRDefault="00FB6FB2" w:rsidP="00FB6FB2">
      <w:pPr>
        <w:pStyle w:val="Akapitzlist"/>
        <w:numPr>
          <w:ilvl w:val="0"/>
          <w:numId w:val="4"/>
        </w:numPr>
        <w:tabs>
          <w:tab w:val="num" w:pos="720"/>
        </w:tabs>
        <w:spacing w:after="0"/>
        <w:jc w:val="both"/>
        <w:rPr>
          <w:rFonts w:ascii="Times New Roman" w:hAnsi="Times New Roman"/>
          <w:sz w:val="24"/>
          <w:szCs w:val="24"/>
        </w:rPr>
      </w:pPr>
      <w:r>
        <w:rPr>
          <w:rFonts w:ascii="Times New Roman" w:hAnsi="Times New Roman"/>
          <w:sz w:val="24"/>
          <w:szCs w:val="24"/>
        </w:rPr>
        <w:lastRenderedPageBreak/>
        <w:t xml:space="preserve">Rozdajemy uczniom </w:t>
      </w:r>
      <w:r>
        <w:rPr>
          <w:rFonts w:ascii="Times New Roman" w:hAnsi="Times New Roman"/>
          <w:i/>
          <w:sz w:val="24"/>
          <w:szCs w:val="24"/>
        </w:rPr>
        <w:t>karty ucznia 1</w:t>
      </w:r>
      <w:r>
        <w:rPr>
          <w:rFonts w:ascii="Times New Roman" w:hAnsi="Times New Roman"/>
          <w:sz w:val="24"/>
          <w:szCs w:val="24"/>
        </w:rPr>
        <w:t xml:space="preserve"> (po jednej na ławkę). Wyjaśniamy zasady wypełniania karty. Na potrzeby lekcji wybraliśmy niewielki fragment największego            w Polsce Parku Krajobrazowego Dolina Baryczy. Fragment parku w okolicach miejscowości Niezgoda objęty został wieloma różnorodnymi formami ochrony przyrody.</w:t>
      </w:r>
    </w:p>
    <w:p w:rsidR="00FB6FB2" w:rsidRDefault="00FB6FB2" w:rsidP="00FB6FB2">
      <w:pPr>
        <w:pStyle w:val="Akapitzlist"/>
        <w:spacing w:after="0"/>
        <w:jc w:val="both"/>
        <w:rPr>
          <w:rFonts w:ascii="Times New Roman" w:hAnsi="Times New Roman"/>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68"/>
      </w:tblGrid>
      <w:tr w:rsidR="00FB6FB2" w:rsidTr="003A405D">
        <w:tc>
          <w:tcPr>
            <w:tcW w:w="9212" w:type="dxa"/>
            <w:tcBorders>
              <w:top w:val="single" w:sz="4" w:space="0" w:color="auto"/>
              <w:left w:val="single" w:sz="4" w:space="0" w:color="auto"/>
              <w:bottom w:val="single" w:sz="4" w:space="0" w:color="auto"/>
              <w:right w:val="single" w:sz="4" w:space="0" w:color="auto"/>
            </w:tcBorders>
            <w:hideMark/>
          </w:tcPr>
          <w:p w:rsidR="00FB6FB2" w:rsidRDefault="00FB6FB2" w:rsidP="003A405D">
            <w:pPr>
              <w:spacing w:after="0" w:line="240" w:lineRule="auto"/>
              <w:jc w:val="both"/>
              <w:rPr>
                <w:rFonts w:ascii="Times New Roman" w:hAnsi="Times New Roman"/>
                <w:b/>
                <w:i/>
                <w:sz w:val="24"/>
                <w:szCs w:val="24"/>
              </w:rPr>
            </w:pPr>
            <w:r>
              <w:rPr>
                <w:rFonts w:ascii="Times New Roman" w:hAnsi="Times New Roman"/>
                <w:b/>
                <w:i/>
                <w:sz w:val="24"/>
                <w:szCs w:val="24"/>
              </w:rPr>
              <w:t>Wskazówki dla nauczyciela:</w:t>
            </w:r>
          </w:p>
          <w:p w:rsidR="00FB6FB2" w:rsidRDefault="00FB6FB2" w:rsidP="003A405D">
            <w:pPr>
              <w:spacing w:after="0" w:line="240" w:lineRule="auto"/>
              <w:ind w:firstLine="708"/>
              <w:jc w:val="both"/>
              <w:rPr>
                <w:rFonts w:ascii="Times New Roman" w:hAnsi="Times New Roman"/>
                <w:i/>
              </w:rPr>
            </w:pPr>
            <w:r>
              <w:rPr>
                <w:rFonts w:ascii="Times New Roman" w:hAnsi="Times New Roman"/>
                <w:i/>
              </w:rPr>
              <w:t>Sposób wypełniania tabeli np.:dla fragmentu rezerwatu przyrody „Stawy Milickie”</w:t>
            </w:r>
          </w:p>
          <w:p w:rsidR="00FB6FB2" w:rsidRDefault="00FB6FB2" w:rsidP="003A405D">
            <w:pPr>
              <w:spacing w:after="0" w:line="240" w:lineRule="auto"/>
              <w:ind w:firstLine="708"/>
              <w:jc w:val="both"/>
              <w:rPr>
                <w:rFonts w:ascii="Times New Roman" w:hAnsi="Times New Roman"/>
                <w:b/>
                <w:i/>
              </w:rPr>
            </w:pPr>
            <w:r>
              <w:rPr>
                <w:rFonts w:ascii="Times New Roman" w:hAnsi="Times New Roman"/>
                <w:b/>
                <w:i/>
              </w:rPr>
              <w:t>Tekst:</w:t>
            </w:r>
          </w:p>
          <w:p w:rsidR="00FB6FB2" w:rsidRDefault="00FB6FB2" w:rsidP="003A405D">
            <w:pPr>
              <w:spacing w:after="0" w:line="240" w:lineRule="auto"/>
              <w:ind w:firstLine="708"/>
              <w:jc w:val="both"/>
              <w:rPr>
                <w:rFonts w:ascii="Times New Roman" w:hAnsi="Times New Roman"/>
                <w:i/>
              </w:rPr>
            </w:pPr>
            <w:r>
              <w:rPr>
                <w:rFonts w:ascii="Times New Roman" w:hAnsi="Times New Roman"/>
                <w:i/>
              </w:rPr>
              <w:t xml:space="preserve">Staw Stary objęty jest ochroną w postaci </w:t>
            </w:r>
            <w:r>
              <w:rPr>
                <w:rFonts w:ascii="Times New Roman" w:hAnsi="Times New Roman"/>
                <w:b/>
                <w:i/>
              </w:rPr>
              <w:t>rezerwatu przyrody „Stawy Milickie”</w:t>
            </w:r>
            <w:r>
              <w:rPr>
                <w:rFonts w:ascii="Times New Roman" w:hAnsi="Times New Roman"/>
                <w:i/>
              </w:rPr>
              <w:t xml:space="preserve">.                W skład rezerwatu wchodzi pięć największych kompleksów stawów hodowlanych w dolinie Baryczy (dla przypomnienia: kompleks Stawno, Potasznia, Ruda Sułowska, Jamnik oraz Radziądz – częścią którego jest staw Stary) oraz część lasów i łąk w sąsiedztwie stawów. Rezerwat został utworzony  w celu ochrony wielu cennych i rzadkich gatunków ptaków oraz środowisk wodnych i błotnych stanowiących miejsce ich gniazdowania, żerowania                          i odpoczynku. Spotkać tu można błotniaka stawowego, kanię czarną, czajkę, gęś zbożową, gęgawę, czaplę białą, żurawia, bielika i wiele innych. </w:t>
            </w:r>
          </w:p>
          <w:p w:rsidR="00FB6FB2" w:rsidRDefault="00FB6FB2" w:rsidP="003A405D">
            <w:pPr>
              <w:spacing w:after="0" w:line="240" w:lineRule="auto"/>
              <w:ind w:firstLine="708"/>
              <w:jc w:val="both"/>
              <w:rPr>
                <w:rFonts w:ascii="Times New Roman" w:hAnsi="Times New Roman"/>
                <w:b/>
                <w:i/>
              </w:rPr>
            </w:pPr>
            <w:r>
              <w:rPr>
                <w:rFonts w:ascii="Times New Roman" w:hAnsi="Times New Roman"/>
                <w:b/>
                <w:i/>
              </w:rPr>
              <w:t>Tabela: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44"/>
              <w:gridCol w:w="1610"/>
              <w:gridCol w:w="1930"/>
              <w:gridCol w:w="1652"/>
              <w:gridCol w:w="1606"/>
            </w:tblGrid>
            <w:tr w:rsidR="00FB6FB2" w:rsidTr="003A405D">
              <w:tc>
                <w:tcPr>
                  <w:tcW w:w="2828" w:type="dxa"/>
                  <w:tcBorders>
                    <w:top w:val="single" w:sz="4" w:space="0" w:color="auto"/>
                    <w:left w:val="single" w:sz="4" w:space="0" w:color="auto"/>
                    <w:bottom w:val="single" w:sz="4" w:space="0" w:color="auto"/>
                    <w:right w:val="single" w:sz="4" w:space="0" w:color="auto"/>
                  </w:tcBorders>
                  <w:hideMark/>
                </w:tcPr>
                <w:p w:rsidR="00FB6FB2" w:rsidRDefault="00FB6FB2" w:rsidP="003A405D">
                  <w:pPr>
                    <w:jc w:val="center"/>
                    <w:rPr>
                      <w:rFonts w:ascii="Times New Roman" w:hAnsi="Times New Roman"/>
                      <w:b/>
                      <w:i/>
                    </w:rPr>
                  </w:pPr>
                  <w:r>
                    <w:rPr>
                      <w:rFonts w:ascii="Times New Roman" w:hAnsi="Times New Roman"/>
                      <w:b/>
                      <w:i/>
                    </w:rPr>
                    <w:t>Nazwa obiektu</w:t>
                  </w:r>
                </w:p>
              </w:tc>
              <w:tc>
                <w:tcPr>
                  <w:tcW w:w="2829" w:type="dxa"/>
                  <w:tcBorders>
                    <w:top w:val="single" w:sz="4" w:space="0" w:color="auto"/>
                    <w:left w:val="single" w:sz="4" w:space="0" w:color="auto"/>
                    <w:bottom w:val="single" w:sz="4" w:space="0" w:color="auto"/>
                    <w:right w:val="single" w:sz="4" w:space="0" w:color="auto"/>
                  </w:tcBorders>
                  <w:hideMark/>
                </w:tcPr>
                <w:p w:rsidR="00FB6FB2" w:rsidRDefault="00FB6FB2" w:rsidP="003A405D">
                  <w:pPr>
                    <w:jc w:val="center"/>
                    <w:rPr>
                      <w:rFonts w:ascii="Times New Roman" w:hAnsi="Times New Roman"/>
                      <w:b/>
                      <w:i/>
                    </w:rPr>
                  </w:pPr>
                  <w:r>
                    <w:rPr>
                      <w:rFonts w:ascii="Times New Roman" w:hAnsi="Times New Roman"/>
                      <w:b/>
                      <w:i/>
                    </w:rPr>
                    <w:t>Forma ochrony</w:t>
                  </w:r>
                </w:p>
              </w:tc>
              <w:tc>
                <w:tcPr>
                  <w:tcW w:w="2829" w:type="dxa"/>
                  <w:tcBorders>
                    <w:top w:val="single" w:sz="4" w:space="0" w:color="auto"/>
                    <w:left w:val="single" w:sz="4" w:space="0" w:color="auto"/>
                    <w:bottom w:val="single" w:sz="4" w:space="0" w:color="auto"/>
                    <w:right w:val="single" w:sz="4" w:space="0" w:color="auto"/>
                  </w:tcBorders>
                  <w:hideMark/>
                </w:tcPr>
                <w:p w:rsidR="00FB6FB2" w:rsidRDefault="00FB6FB2" w:rsidP="003A405D">
                  <w:pPr>
                    <w:jc w:val="center"/>
                    <w:rPr>
                      <w:rFonts w:ascii="Times New Roman" w:hAnsi="Times New Roman"/>
                      <w:b/>
                      <w:i/>
                    </w:rPr>
                  </w:pPr>
                  <w:r>
                    <w:rPr>
                      <w:rFonts w:ascii="Times New Roman" w:hAnsi="Times New Roman"/>
                      <w:b/>
                      <w:i/>
                    </w:rPr>
                    <w:t>Przedmiot ochrony</w:t>
                  </w:r>
                </w:p>
              </w:tc>
              <w:tc>
                <w:tcPr>
                  <w:tcW w:w="2829" w:type="dxa"/>
                  <w:tcBorders>
                    <w:top w:val="single" w:sz="4" w:space="0" w:color="auto"/>
                    <w:left w:val="single" w:sz="4" w:space="0" w:color="auto"/>
                    <w:bottom w:val="single" w:sz="4" w:space="0" w:color="auto"/>
                    <w:right w:val="single" w:sz="4" w:space="0" w:color="auto"/>
                  </w:tcBorders>
                  <w:hideMark/>
                </w:tcPr>
                <w:p w:rsidR="00FB6FB2" w:rsidRDefault="00FB6FB2" w:rsidP="003A405D">
                  <w:pPr>
                    <w:jc w:val="center"/>
                    <w:rPr>
                      <w:rFonts w:ascii="Times New Roman" w:hAnsi="Times New Roman"/>
                      <w:b/>
                      <w:i/>
                    </w:rPr>
                  </w:pPr>
                  <w:r>
                    <w:rPr>
                      <w:rFonts w:ascii="Times New Roman" w:hAnsi="Times New Roman"/>
                      <w:b/>
                      <w:i/>
                    </w:rPr>
                    <w:t>Położenie</w:t>
                  </w:r>
                </w:p>
              </w:tc>
              <w:tc>
                <w:tcPr>
                  <w:tcW w:w="2829" w:type="dxa"/>
                  <w:tcBorders>
                    <w:top w:val="single" w:sz="4" w:space="0" w:color="auto"/>
                    <w:left w:val="single" w:sz="4" w:space="0" w:color="auto"/>
                    <w:bottom w:val="single" w:sz="4" w:space="0" w:color="auto"/>
                    <w:right w:val="single" w:sz="4" w:space="0" w:color="auto"/>
                  </w:tcBorders>
                  <w:hideMark/>
                </w:tcPr>
                <w:p w:rsidR="00FB6FB2" w:rsidRDefault="00FB6FB2" w:rsidP="003A405D">
                  <w:pPr>
                    <w:jc w:val="center"/>
                    <w:rPr>
                      <w:rFonts w:ascii="Times New Roman" w:hAnsi="Times New Roman"/>
                      <w:b/>
                      <w:i/>
                    </w:rPr>
                  </w:pPr>
                  <w:r>
                    <w:rPr>
                      <w:rFonts w:ascii="Times New Roman" w:hAnsi="Times New Roman"/>
                      <w:b/>
                      <w:i/>
                    </w:rPr>
                    <w:t>Cenne gatunki</w:t>
                  </w:r>
                </w:p>
              </w:tc>
            </w:tr>
            <w:tr w:rsidR="00FB6FB2" w:rsidTr="003A405D">
              <w:tc>
                <w:tcPr>
                  <w:tcW w:w="2828" w:type="dxa"/>
                  <w:tcBorders>
                    <w:top w:val="single" w:sz="4" w:space="0" w:color="auto"/>
                    <w:left w:val="single" w:sz="4" w:space="0" w:color="auto"/>
                    <w:bottom w:val="single" w:sz="4" w:space="0" w:color="auto"/>
                    <w:right w:val="single" w:sz="4" w:space="0" w:color="auto"/>
                  </w:tcBorders>
                </w:tcPr>
                <w:p w:rsidR="00FB6FB2" w:rsidRDefault="00FB6FB2" w:rsidP="003A405D">
                  <w:pPr>
                    <w:rPr>
                      <w:rFonts w:ascii="Times New Roman" w:hAnsi="Times New Roman"/>
                      <w:i/>
                    </w:rPr>
                  </w:pPr>
                  <w:r>
                    <w:rPr>
                      <w:rFonts w:ascii="Times New Roman" w:hAnsi="Times New Roman"/>
                      <w:i/>
                    </w:rPr>
                    <w:t>Stawy Milickie</w:t>
                  </w:r>
                </w:p>
                <w:p w:rsidR="00FB6FB2" w:rsidRDefault="00FB6FB2" w:rsidP="003A405D">
                  <w:pPr>
                    <w:rPr>
                      <w:rFonts w:ascii="Times New Roman" w:hAnsi="Times New Roman"/>
                      <w:i/>
                    </w:rPr>
                  </w:pPr>
                </w:p>
              </w:tc>
              <w:tc>
                <w:tcPr>
                  <w:tcW w:w="2829" w:type="dxa"/>
                  <w:tcBorders>
                    <w:top w:val="single" w:sz="4" w:space="0" w:color="auto"/>
                    <w:left w:val="single" w:sz="4" w:space="0" w:color="auto"/>
                    <w:bottom w:val="single" w:sz="4" w:space="0" w:color="auto"/>
                    <w:right w:val="single" w:sz="4" w:space="0" w:color="auto"/>
                  </w:tcBorders>
                  <w:hideMark/>
                </w:tcPr>
                <w:p w:rsidR="00FB6FB2" w:rsidRDefault="00FB6FB2" w:rsidP="003A405D">
                  <w:pPr>
                    <w:rPr>
                      <w:rFonts w:ascii="Times New Roman" w:hAnsi="Times New Roman"/>
                      <w:i/>
                    </w:rPr>
                  </w:pPr>
                  <w:r>
                    <w:rPr>
                      <w:rFonts w:ascii="Times New Roman" w:hAnsi="Times New Roman"/>
                      <w:i/>
                    </w:rPr>
                    <w:t>Rezerwat przyrody</w:t>
                  </w:r>
                </w:p>
              </w:tc>
              <w:tc>
                <w:tcPr>
                  <w:tcW w:w="2829" w:type="dxa"/>
                  <w:tcBorders>
                    <w:top w:val="single" w:sz="4" w:space="0" w:color="auto"/>
                    <w:left w:val="single" w:sz="4" w:space="0" w:color="auto"/>
                    <w:bottom w:val="single" w:sz="4" w:space="0" w:color="auto"/>
                    <w:right w:val="single" w:sz="4" w:space="0" w:color="auto"/>
                  </w:tcBorders>
                  <w:hideMark/>
                </w:tcPr>
                <w:p w:rsidR="00FB6FB2" w:rsidRDefault="00FB6FB2" w:rsidP="003A405D">
                  <w:pPr>
                    <w:rPr>
                      <w:rFonts w:ascii="Times New Roman" w:hAnsi="Times New Roman"/>
                    </w:rPr>
                  </w:pPr>
                  <w:r>
                    <w:rPr>
                      <w:rFonts w:ascii="Times New Roman" w:hAnsi="Times New Roman"/>
                      <w:i/>
                    </w:rPr>
                    <w:t>ochrona wielu cennych i rzadkich gatunków ptaków oraz środowisk wodnych i błotnych stanowiących miejsce ich gniazdowania, żerowania i odpoczynku</w:t>
                  </w:r>
                </w:p>
              </w:tc>
              <w:tc>
                <w:tcPr>
                  <w:tcW w:w="2829" w:type="dxa"/>
                  <w:tcBorders>
                    <w:top w:val="single" w:sz="4" w:space="0" w:color="auto"/>
                    <w:left w:val="single" w:sz="4" w:space="0" w:color="auto"/>
                    <w:bottom w:val="single" w:sz="4" w:space="0" w:color="auto"/>
                    <w:right w:val="single" w:sz="4" w:space="0" w:color="auto"/>
                  </w:tcBorders>
                  <w:hideMark/>
                </w:tcPr>
                <w:p w:rsidR="00FB6FB2" w:rsidRDefault="00FB6FB2" w:rsidP="003A405D">
                  <w:pPr>
                    <w:rPr>
                      <w:rFonts w:ascii="Times New Roman" w:hAnsi="Times New Roman"/>
                    </w:rPr>
                  </w:pPr>
                  <w:r>
                    <w:rPr>
                      <w:rFonts w:ascii="Times New Roman" w:hAnsi="Times New Roman"/>
                      <w:i/>
                    </w:rPr>
                    <w:t>Staw Stary</w:t>
                  </w:r>
                </w:p>
              </w:tc>
              <w:tc>
                <w:tcPr>
                  <w:tcW w:w="2829" w:type="dxa"/>
                  <w:tcBorders>
                    <w:top w:val="single" w:sz="4" w:space="0" w:color="auto"/>
                    <w:left w:val="single" w:sz="4" w:space="0" w:color="auto"/>
                    <w:bottom w:val="single" w:sz="4" w:space="0" w:color="auto"/>
                    <w:right w:val="single" w:sz="4" w:space="0" w:color="auto"/>
                  </w:tcBorders>
                  <w:hideMark/>
                </w:tcPr>
                <w:p w:rsidR="00FB6FB2" w:rsidRDefault="00FB6FB2" w:rsidP="003A405D">
                  <w:pPr>
                    <w:rPr>
                      <w:rFonts w:ascii="Times New Roman" w:hAnsi="Times New Roman"/>
                    </w:rPr>
                  </w:pPr>
                  <w:r>
                    <w:rPr>
                      <w:rFonts w:ascii="Times New Roman" w:hAnsi="Times New Roman"/>
                      <w:i/>
                    </w:rPr>
                    <w:t>błotniak stawowy, kania czarna, czajka, gęś zbożowa, gęgawa, czapla biała, żuraw, bielik  i wiele innych.</w:t>
                  </w:r>
                </w:p>
              </w:tc>
            </w:tr>
          </w:tbl>
          <w:p w:rsidR="00FB6FB2" w:rsidRDefault="00FB6FB2" w:rsidP="003A405D">
            <w:pPr>
              <w:spacing w:after="0" w:line="240" w:lineRule="auto"/>
              <w:jc w:val="both"/>
              <w:rPr>
                <w:rFonts w:ascii="Times New Roman" w:hAnsi="Times New Roman"/>
                <w:sz w:val="24"/>
                <w:szCs w:val="24"/>
              </w:rPr>
            </w:pPr>
          </w:p>
        </w:tc>
      </w:tr>
    </w:tbl>
    <w:p w:rsidR="00FB6FB2" w:rsidRDefault="00FB6FB2" w:rsidP="00FB6FB2">
      <w:pPr>
        <w:pStyle w:val="Akapitzlist"/>
        <w:spacing w:after="0"/>
        <w:jc w:val="both"/>
        <w:rPr>
          <w:rFonts w:ascii="Times New Roman" w:hAnsi="Times New Roman"/>
          <w:sz w:val="24"/>
          <w:szCs w:val="24"/>
        </w:rPr>
      </w:pPr>
    </w:p>
    <w:p w:rsidR="00FB6FB2" w:rsidRDefault="00FB6FB2" w:rsidP="00FB6FB2">
      <w:pPr>
        <w:numPr>
          <w:ilvl w:val="0"/>
          <w:numId w:val="4"/>
        </w:numPr>
        <w:tabs>
          <w:tab w:val="num" w:pos="720"/>
        </w:tabs>
        <w:spacing w:after="0"/>
        <w:jc w:val="both"/>
        <w:rPr>
          <w:rFonts w:ascii="Times New Roman" w:hAnsi="Times New Roman"/>
          <w:sz w:val="24"/>
          <w:szCs w:val="24"/>
        </w:rPr>
      </w:pPr>
      <w:r>
        <w:rPr>
          <w:rFonts w:ascii="Times New Roman" w:hAnsi="Times New Roman"/>
          <w:sz w:val="24"/>
          <w:szCs w:val="24"/>
        </w:rPr>
        <w:t xml:space="preserve">Korzystając z </w:t>
      </w:r>
      <w:r>
        <w:rPr>
          <w:rFonts w:ascii="Times New Roman" w:hAnsi="Times New Roman"/>
          <w:i/>
          <w:sz w:val="24"/>
          <w:szCs w:val="24"/>
        </w:rPr>
        <w:t xml:space="preserve">karty nauczyciela 1 </w:t>
      </w:r>
      <w:r>
        <w:rPr>
          <w:rFonts w:ascii="Times New Roman" w:hAnsi="Times New Roman"/>
          <w:sz w:val="24"/>
          <w:szCs w:val="24"/>
        </w:rPr>
        <w:t xml:space="preserve">czytamy dwukrotnie opisy poszczególnych obiektów objętych ochroną. Prosimy uczniów, aby wpisywali uzyskane informacje            w odpowiednie miejsca w tabeli. </w:t>
      </w:r>
    </w:p>
    <w:p w:rsidR="00FB6FB2" w:rsidRDefault="00FB6FB2" w:rsidP="00FB6FB2">
      <w:pPr>
        <w:numPr>
          <w:ilvl w:val="0"/>
          <w:numId w:val="4"/>
        </w:numPr>
        <w:tabs>
          <w:tab w:val="num" w:pos="720"/>
        </w:tabs>
        <w:spacing w:after="0"/>
        <w:jc w:val="both"/>
        <w:rPr>
          <w:rFonts w:ascii="Times New Roman" w:hAnsi="Times New Roman"/>
          <w:sz w:val="24"/>
          <w:szCs w:val="24"/>
        </w:rPr>
      </w:pPr>
      <w:r>
        <w:rPr>
          <w:rFonts w:ascii="Times New Roman" w:hAnsi="Times New Roman"/>
          <w:sz w:val="24"/>
          <w:szCs w:val="24"/>
        </w:rPr>
        <w:t xml:space="preserve">Rozdajemy uczniom kilka map przyrodniczych tego obszaru np.: Park Krajobrazowy Dolina Baryczy skala 1:60 000 i prosimy, aby zweryfikowali poprawność naniesionych danych. </w:t>
      </w:r>
    </w:p>
    <w:p w:rsidR="00FB6FB2" w:rsidRDefault="00FB6FB2" w:rsidP="00FB6FB2">
      <w:pPr>
        <w:pStyle w:val="Akapitzlist"/>
        <w:numPr>
          <w:ilvl w:val="0"/>
          <w:numId w:val="4"/>
        </w:numPr>
        <w:tabs>
          <w:tab w:val="num" w:pos="720"/>
        </w:tabs>
        <w:spacing w:after="0"/>
        <w:jc w:val="both"/>
        <w:rPr>
          <w:rFonts w:ascii="Times New Roman" w:hAnsi="Times New Roman"/>
          <w:i/>
          <w:sz w:val="24"/>
          <w:szCs w:val="24"/>
        </w:rPr>
      </w:pPr>
      <w:r>
        <w:rPr>
          <w:rFonts w:ascii="Times New Roman" w:hAnsi="Times New Roman"/>
          <w:sz w:val="24"/>
          <w:szCs w:val="24"/>
        </w:rPr>
        <w:t xml:space="preserve">W podsumowaniu, każda para uczniów nanosi dane z tabeli na mapę </w:t>
      </w:r>
      <w:r>
        <w:rPr>
          <w:rFonts w:ascii="Times New Roman" w:hAnsi="Times New Roman"/>
          <w:i/>
          <w:sz w:val="24"/>
          <w:szCs w:val="24"/>
        </w:rPr>
        <w:t>kartę ucznia 2.</w:t>
      </w:r>
      <w:r>
        <w:rPr>
          <w:rFonts w:ascii="Times New Roman" w:hAnsi="Times New Roman"/>
          <w:sz w:val="24"/>
          <w:szCs w:val="24"/>
        </w:rPr>
        <w:t xml:space="preserve"> Zastanawiamy się wspólne z jakimi obszarami w Dolinie Baryczy związanych jest najwięcej obszarów chronionych. </w:t>
      </w:r>
    </w:p>
    <w:p w:rsidR="00FB6FB2" w:rsidRDefault="00FB6FB2" w:rsidP="00FB6FB2">
      <w:pPr>
        <w:pStyle w:val="Akapitzlist"/>
        <w:spacing w:after="0"/>
        <w:ind w:left="360"/>
        <w:jc w:val="both"/>
        <w:rPr>
          <w:rFonts w:ascii="Times New Roman" w:hAnsi="Times New Roman"/>
          <w:i/>
          <w:sz w:val="24"/>
          <w:szCs w:val="24"/>
        </w:rPr>
      </w:pPr>
    </w:p>
    <w:p w:rsidR="00FB6FB2" w:rsidRPr="00FB6FB2" w:rsidRDefault="00FB6FB2" w:rsidP="00FB6FB2">
      <w:pPr>
        <w:spacing w:after="0"/>
        <w:jc w:val="both"/>
        <w:rPr>
          <w:rFonts w:ascii="Times New Roman" w:hAnsi="Times New Roman"/>
          <w:i/>
          <w:sz w:val="24"/>
          <w:szCs w:val="24"/>
          <w:lang w:val="pl-PL"/>
        </w:rPr>
      </w:pPr>
    </w:p>
    <w:p w:rsidR="00FB6FB2" w:rsidRDefault="00FB6FB2" w:rsidP="00FB6FB2">
      <w:pPr>
        <w:spacing w:after="0"/>
        <w:jc w:val="both"/>
        <w:rPr>
          <w:rFonts w:ascii="Times New Roman" w:hAnsi="Times New Roman"/>
          <w:sz w:val="24"/>
          <w:szCs w:val="24"/>
        </w:rPr>
      </w:pPr>
    </w:p>
    <w:p w:rsidR="00FB6FB2" w:rsidRDefault="00FB6FB2" w:rsidP="00FB6FB2">
      <w:pPr>
        <w:spacing w:after="0"/>
        <w:jc w:val="both"/>
        <w:rPr>
          <w:rFonts w:ascii="Times New Roman" w:hAnsi="Times New Roman"/>
          <w:b/>
          <w:sz w:val="24"/>
          <w:szCs w:val="24"/>
        </w:rPr>
      </w:pPr>
      <w:r>
        <w:rPr>
          <w:rFonts w:ascii="Times New Roman" w:hAnsi="Times New Roman"/>
          <w:b/>
          <w:sz w:val="24"/>
          <w:szCs w:val="24"/>
        </w:rPr>
        <w:t>Literetura</w:t>
      </w:r>
    </w:p>
    <w:p w:rsidR="00FB6FB2" w:rsidRDefault="00FB6FB2" w:rsidP="00FB6FB2">
      <w:pPr>
        <w:spacing w:after="0"/>
        <w:jc w:val="both"/>
        <w:rPr>
          <w:rFonts w:ascii="Times New Roman" w:hAnsi="Times New Roman"/>
          <w:sz w:val="24"/>
          <w:szCs w:val="24"/>
        </w:rPr>
      </w:pPr>
      <w:r>
        <w:rPr>
          <w:rFonts w:ascii="Times New Roman" w:hAnsi="Times New Roman"/>
          <w:sz w:val="24"/>
          <w:szCs w:val="24"/>
        </w:rPr>
        <w:lastRenderedPageBreak/>
        <w:t>Krakowska K. Stawy Milickie. Staw Niezgoda i staw Stary. Przewodnik po ścieżce przyrodniczej, Fundacja EkoRozwoju, Wrocław 2010</w:t>
      </w:r>
    </w:p>
    <w:p w:rsidR="00FB6FB2" w:rsidRDefault="00FB6FB2" w:rsidP="00FB6FB2">
      <w:pPr>
        <w:jc w:val="both"/>
        <w:rPr>
          <w:rFonts w:ascii="Times New Roman" w:hAnsi="Times New Roman"/>
          <w:sz w:val="24"/>
          <w:szCs w:val="24"/>
        </w:rPr>
      </w:pPr>
      <w:r>
        <w:rPr>
          <w:rFonts w:ascii="Times New Roman" w:hAnsi="Times New Roman"/>
          <w:sz w:val="24"/>
          <w:szCs w:val="24"/>
        </w:rPr>
        <w:t>Ranoszek E., Ranoszek W., 2004, Park krajobrazowy Doliny Baryczy Milicz, wydawnictwo Gottwald.</w:t>
      </w:r>
    </w:p>
    <w:p w:rsidR="00FB6FB2" w:rsidRDefault="00FB6FB2" w:rsidP="00FB6FB2"/>
    <w:p w:rsidR="00524CBB" w:rsidRPr="00FB6FB2" w:rsidRDefault="00524CBB" w:rsidP="00FB6FB2">
      <w:pPr>
        <w:rPr>
          <w:szCs w:val="24"/>
        </w:rPr>
      </w:pPr>
    </w:p>
    <w:sectPr w:rsidR="00524CBB" w:rsidRPr="00FB6FB2" w:rsidSect="0053511B">
      <w:headerReference w:type="default" r:id="rId7"/>
      <w:footerReference w:type="default" r:id="rId8"/>
      <w:pgSz w:w="11906" w:h="16838"/>
      <w:pgMar w:top="1417" w:right="1417" w:bottom="1417" w:left="1417"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496A" w:rsidRDefault="0085496A" w:rsidP="0053511B">
      <w:pPr>
        <w:spacing w:after="0" w:line="240" w:lineRule="auto"/>
      </w:pPr>
      <w:r>
        <w:separator/>
      </w:r>
    </w:p>
  </w:endnote>
  <w:endnote w:type="continuationSeparator" w:id="0">
    <w:p w:rsidR="0085496A" w:rsidRDefault="0085496A" w:rsidP="005351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11B" w:rsidRDefault="0053511B" w:rsidP="0053511B">
    <w:pPr>
      <w:pStyle w:val="Stopka"/>
      <w:ind w:hanging="1417"/>
    </w:pPr>
    <w:r>
      <w:rPr>
        <w:noProof/>
        <w:lang w:val="ru-RU" w:eastAsia="ru-RU"/>
      </w:rPr>
      <w:drawing>
        <wp:inline distT="0" distB="0" distL="0" distR="0">
          <wp:extent cx="7560000" cy="900833"/>
          <wp:effectExtent l="0" t="0" r="317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zablon_A4_kolor.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60000" cy="900833"/>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496A" w:rsidRDefault="0085496A" w:rsidP="0053511B">
      <w:pPr>
        <w:spacing w:after="0" w:line="240" w:lineRule="auto"/>
      </w:pPr>
      <w:r>
        <w:separator/>
      </w:r>
    </w:p>
  </w:footnote>
  <w:footnote w:type="continuationSeparator" w:id="0">
    <w:p w:rsidR="0085496A" w:rsidRDefault="0085496A" w:rsidP="005351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11B" w:rsidRDefault="00875030" w:rsidP="00875030">
    <w:pPr>
      <w:pStyle w:val="Nagwek"/>
      <w:jc w:val="right"/>
    </w:pPr>
    <w:bookmarkStart w:id="0" w:name="_GoBack"/>
    <w:bookmarkEnd w:id="0"/>
    <w:r>
      <w:rPr>
        <w:noProof/>
        <w:lang w:val="ru-RU" w:eastAsia="ru-RU"/>
      </w:rPr>
      <w:drawing>
        <wp:inline distT="0" distB="0" distL="0" distR="0">
          <wp:extent cx="1504950" cy="657225"/>
          <wp:effectExtent l="19050" t="0" r="0" b="0"/>
          <wp:docPr id="3" name="Obraz 2" descr="grafika F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 FER.jpg"/>
                  <pic:cNvPicPr/>
                </pic:nvPicPr>
                <pic:blipFill>
                  <a:blip r:embed="rId1"/>
                  <a:stretch>
                    <a:fillRect/>
                  </a:stretch>
                </pic:blipFill>
                <pic:spPr>
                  <a:xfrm>
                    <a:off x="0" y="0"/>
                    <a:ext cx="1510447" cy="659626"/>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11D9D"/>
    <w:multiLevelType w:val="multilevel"/>
    <w:tmpl w:val="7930B1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3CF42E19"/>
    <w:multiLevelType w:val="hybridMultilevel"/>
    <w:tmpl w:val="05C0166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nsid w:val="3E55744C"/>
    <w:multiLevelType w:val="hybridMultilevel"/>
    <w:tmpl w:val="93B2BE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585A4F71"/>
    <w:multiLevelType w:val="hybridMultilevel"/>
    <w:tmpl w:val="F5F0AAE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4">
    <w:nsid w:val="75115E7D"/>
    <w:multiLevelType w:val="hybridMultilevel"/>
    <w:tmpl w:val="69BE2C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78E12C3B"/>
    <w:multiLevelType w:val="hybridMultilevel"/>
    <w:tmpl w:val="FD0C74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7DBB4CCE"/>
    <w:multiLevelType w:val="hybridMultilevel"/>
    <w:tmpl w:val="93B2BE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5"/>
  </w:num>
  <w:num w:numId="6">
    <w:abstractNumId w:val="6"/>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rsids>
    <w:rsidRoot w:val="0053511B"/>
    <w:rsid w:val="00252338"/>
    <w:rsid w:val="00275FC7"/>
    <w:rsid w:val="00300E27"/>
    <w:rsid w:val="003B3E85"/>
    <w:rsid w:val="00524CBB"/>
    <w:rsid w:val="0053511B"/>
    <w:rsid w:val="005E2D69"/>
    <w:rsid w:val="006C19D4"/>
    <w:rsid w:val="00711916"/>
    <w:rsid w:val="00805B2D"/>
    <w:rsid w:val="0085496A"/>
    <w:rsid w:val="00875030"/>
    <w:rsid w:val="00A14E6D"/>
    <w:rsid w:val="00FB6F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75030"/>
    <w:rPr>
      <w:rFonts w:ascii="Calibri" w:eastAsia="Calibri" w:hAnsi="Calibri" w:cs="Times New Roman"/>
      <w:lang w:val="uk-U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3511B"/>
    <w:pPr>
      <w:tabs>
        <w:tab w:val="center" w:pos="4536"/>
        <w:tab w:val="right" w:pos="9072"/>
      </w:tabs>
      <w:spacing w:after="0" w:line="240" w:lineRule="auto"/>
    </w:pPr>
    <w:rPr>
      <w:rFonts w:asciiTheme="minorHAnsi" w:eastAsiaTheme="minorHAnsi" w:hAnsiTheme="minorHAnsi" w:cstheme="minorBidi"/>
      <w:lang w:val="pl-PL"/>
    </w:rPr>
  </w:style>
  <w:style w:type="character" w:customStyle="1" w:styleId="NagwekZnak">
    <w:name w:val="Nagłówek Znak"/>
    <w:basedOn w:val="Domylnaczcionkaakapitu"/>
    <w:link w:val="Nagwek"/>
    <w:uiPriority w:val="99"/>
    <w:rsid w:val="0053511B"/>
  </w:style>
  <w:style w:type="paragraph" w:styleId="Stopka">
    <w:name w:val="footer"/>
    <w:basedOn w:val="Normalny"/>
    <w:link w:val="StopkaZnak"/>
    <w:uiPriority w:val="99"/>
    <w:unhideWhenUsed/>
    <w:rsid w:val="0053511B"/>
    <w:pPr>
      <w:tabs>
        <w:tab w:val="center" w:pos="4536"/>
        <w:tab w:val="right" w:pos="9072"/>
      </w:tabs>
      <w:spacing w:after="0" w:line="240" w:lineRule="auto"/>
    </w:pPr>
    <w:rPr>
      <w:rFonts w:asciiTheme="minorHAnsi" w:eastAsiaTheme="minorHAnsi" w:hAnsiTheme="minorHAnsi" w:cstheme="minorBidi"/>
      <w:lang w:val="pl-PL"/>
    </w:rPr>
  </w:style>
  <w:style w:type="character" w:customStyle="1" w:styleId="StopkaZnak">
    <w:name w:val="Stopka Znak"/>
    <w:basedOn w:val="Domylnaczcionkaakapitu"/>
    <w:link w:val="Stopka"/>
    <w:uiPriority w:val="99"/>
    <w:rsid w:val="0053511B"/>
  </w:style>
  <w:style w:type="paragraph" w:styleId="Tekstdymka">
    <w:name w:val="Balloon Text"/>
    <w:basedOn w:val="Normalny"/>
    <w:link w:val="TekstdymkaZnak"/>
    <w:uiPriority w:val="99"/>
    <w:semiHidden/>
    <w:unhideWhenUsed/>
    <w:rsid w:val="0053511B"/>
    <w:pPr>
      <w:spacing w:after="0" w:line="240" w:lineRule="auto"/>
    </w:pPr>
    <w:rPr>
      <w:rFonts w:ascii="Tahoma" w:eastAsiaTheme="minorHAnsi" w:hAnsi="Tahoma" w:cs="Tahoma"/>
      <w:sz w:val="16"/>
      <w:szCs w:val="16"/>
      <w:lang w:val="pl-PL"/>
    </w:rPr>
  </w:style>
  <w:style w:type="character" w:customStyle="1" w:styleId="TekstdymkaZnak">
    <w:name w:val="Tekst dymka Znak"/>
    <w:basedOn w:val="Domylnaczcionkaakapitu"/>
    <w:link w:val="Tekstdymka"/>
    <w:uiPriority w:val="99"/>
    <w:semiHidden/>
    <w:rsid w:val="0053511B"/>
    <w:rPr>
      <w:rFonts w:ascii="Tahoma" w:hAnsi="Tahoma" w:cs="Tahoma"/>
      <w:sz w:val="16"/>
      <w:szCs w:val="16"/>
    </w:rPr>
  </w:style>
  <w:style w:type="character" w:styleId="Hipercze">
    <w:name w:val="Hyperlink"/>
    <w:uiPriority w:val="99"/>
    <w:unhideWhenUsed/>
    <w:rsid w:val="00711916"/>
    <w:rPr>
      <w:color w:val="0000FF"/>
      <w:u w:val="single"/>
    </w:rPr>
  </w:style>
  <w:style w:type="paragraph" w:customStyle="1" w:styleId="Akapitzlist1">
    <w:name w:val="Akapit z listą1"/>
    <w:basedOn w:val="Normalny"/>
    <w:uiPriority w:val="99"/>
    <w:rsid w:val="003B3E85"/>
    <w:pPr>
      <w:ind w:left="720"/>
      <w:contextualSpacing/>
    </w:pPr>
    <w:rPr>
      <w:rFonts w:eastAsia="Times New Roman"/>
      <w:lang w:val="pl-PL"/>
    </w:rPr>
  </w:style>
  <w:style w:type="paragraph" w:customStyle="1" w:styleId="ListParagraph1">
    <w:name w:val="List Paragraph1"/>
    <w:basedOn w:val="Normalny"/>
    <w:rsid w:val="00300E27"/>
    <w:pPr>
      <w:ind w:left="720"/>
      <w:contextualSpacing/>
    </w:pPr>
    <w:rPr>
      <w:rFonts w:eastAsia="Times New Roman"/>
      <w:lang w:val="pl-PL"/>
    </w:rPr>
  </w:style>
  <w:style w:type="paragraph" w:styleId="Akapitzlist">
    <w:name w:val="List Paragraph"/>
    <w:basedOn w:val="Normalny"/>
    <w:uiPriority w:val="99"/>
    <w:qFormat/>
    <w:rsid w:val="00524CBB"/>
    <w:pPr>
      <w:ind w:left="720"/>
      <w:contextualSpacing/>
    </w:pPr>
    <w:rPr>
      <w:lang w:val="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3511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3511B"/>
  </w:style>
  <w:style w:type="paragraph" w:styleId="Stopka">
    <w:name w:val="footer"/>
    <w:basedOn w:val="Normalny"/>
    <w:link w:val="StopkaZnak"/>
    <w:uiPriority w:val="99"/>
    <w:unhideWhenUsed/>
    <w:rsid w:val="005351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3511B"/>
  </w:style>
  <w:style w:type="paragraph" w:styleId="Tekstdymka">
    <w:name w:val="Balloon Text"/>
    <w:basedOn w:val="Normalny"/>
    <w:link w:val="TekstdymkaZnak"/>
    <w:uiPriority w:val="99"/>
    <w:semiHidden/>
    <w:unhideWhenUsed/>
    <w:rsid w:val="005351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351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962</Words>
  <Characters>5487</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Fju Fju Iwona Wiśniowska</Company>
  <LinksUpToDate>false</LinksUpToDate>
  <CharactersWithSpaces>6437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Wiśniowska</dc:creator>
  <cp:lastModifiedBy>SAPA</cp:lastModifiedBy>
  <cp:revision>2</cp:revision>
  <dcterms:created xsi:type="dcterms:W3CDTF">2014-12-30T17:21:00Z</dcterms:created>
  <dcterms:modified xsi:type="dcterms:W3CDTF">2014-12-30T17:21:00Z</dcterms:modified>
</cp:coreProperties>
</file>