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1B55AA" w:rsidRPr="00894527" w:rsidTr="0087143C">
        <w:trPr>
          <w:trHeight w:val="1261"/>
        </w:trPr>
        <w:tc>
          <w:tcPr>
            <w:tcW w:w="3119" w:type="dxa"/>
          </w:tcPr>
          <w:p w:rsidR="001B55AA" w:rsidRPr="00894527" w:rsidRDefault="001B55AA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B55AA" w:rsidRPr="00894527" w:rsidRDefault="001B55AA" w:rsidP="00871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4527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nauczyciela 3</w:t>
            </w:r>
          </w:p>
          <w:p w:rsidR="001B55AA" w:rsidRPr="00894527" w:rsidRDefault="001B55AA" w:rsidP="0087143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94527">
              <w:rPr>
                <w:rFonts w:ascii="Times New Roman" w:hAnsi="Times New Roman"/>
                <w:i/>
                <w:sz w:val="24"/>
                <w:szCs w:val="24"/>
              </w:rPr>
              <w:t>Siedmiu wspaniałych</w:t>
            </w:r>
          </w:p>
          <w:p w:rsidR="001B55AA" w:rsidRPr="00894527" w:rsidRDefault="001B55AA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5AA" w:rsidRPr="00894527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Odpowiedzi do arkusza ucznia 1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103"/>
      </w:tblGrid>
      <w:tr w:rsidR="001B55AA" w:rsidRPr="00894527" w:rsidTr="0087143C">
        <w:tc>
          <w:tcPr>
            <w:tcW w:w="5103" w:type="dxa"/>
          </w:tcPr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Spiralna muszla, zamykana wieczkiem,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a w środku Pan Ślimak,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Pan Ślimak-uwierzcie !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Prawy czułek ma krótki, gruby, tępo zakończony,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to go odróżnia od jego ślimaczej żony.</w:t>
            </w:r>
          </w:p>
        </w:tc>
      </w:tr>
    </w:tbl>
    <w:p w:rsidR="001B55AA" w:rsidRPr="00894527" w:rsidRDefault="001B55AA" w:rsidP="001B55AA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</w:tblGrid>
      <w:tr w:rsidR="001B55AA" w:rsidRPr="00894527" w:rsidTr="0087143C">
        <w:tc>
          <w:tcPr>
            <w:tcW w:w="3261" w:type="dxa"/>
          </w:tcPr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Bzyczy, kłuje i krew pije,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z tego właśnie ten owad żyje.</w:t>
            </w:r>
          </w:p>
        </w:tc>
      </w:tr>
    </w:tbl>
    <w:p w:rsidR="001B55AA" w:rsidRPr="00894527" w:rsidRDefault="001B55AA" w:rsidP="001B55AA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529"/>
      </w:tblGrid>
      <w:tr w:rsidR="001B55AA" w:rsidRPr="00894527" w:rsidTr="0087143C">
        <w:tc>
          <w:tcPr>
            <w:tcW w:w="5529" w:type="dxa"/>
          </w:tcPr>
          <w:p w:rsidR="001B55AA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Ten wysmukły, sprytny pająk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nieźle się kamufluje,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zamiast budować sieć -  na roślinie czatuje.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Przednie i tylne odnóża wzdłuż łodyg wyciąga –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tak właśnie jego kamuflaż wygląda.</w:t>
            </w:r>
          </w:p>
        </w:tc>
      </w:tr>
    </w:tbl>
    <w:p w:rsidR="001B55AA" w:rsidRPr="00894527" w:rsidRDefault="001B55AA" w:rsidP="001B55AA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03"/>
      </w:tblGrid>
      <w:tr w:rsidR="001B55AA" w:rsidRPr="00894527" w:rsidTr="0087143C">
        <w:tc>
          <w:tcPr>
            <w:tcW w:w="5103" w:type="dxa"/>
          </w:tcPr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Gdy jesteś tym owadem, bardzo szybko latasz,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lecz musisz być uważny,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gdyż „dziecko” Twego brata,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zjeść może Cię w sekundę,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gdy nad wodą robisz rundę.</w:t>
            </w:r>
          </w:p>
        </w:tc>
      </w:tr>
    </w:tbl>
    <w:p w:rsidR="001B55AA" w:rsidRPr="00894527" w:rsidRDefault="001B55AA" w:rsidP="001B55AA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03"/>
      </w:tblGrid>
      <w:tr w:rsidR="001B55AA" w:rsidRPr="00894527" w:rsidTr="0087143C">
        <w:tc>
          <w:tcPr>
            <w:tcW w:w="5103" w:type="dxa"/>
          </w:tcPr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Na wodzie twardo stoi, choć ma cienkie nogi,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wśród owadów niemało wzbudza trwogi,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bo groźny z niego drapieżnik, choć ma małe ciało,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tworzy piękne</w:t>
            </w:r>
            <w:r>
              <w:rPr>
                <w:rFonts w:ascii="Times New Roman" w:hAnsi="Times New Roman"/>
              </w:rPr>
              <w:t xml:space="preserve"> koła </w:t>
            </w:r>
            <w:r w:rsidRPr="00894527">
              <w:rPr>
                <w:rFonts w:ascii="Times New Roman" w:hAnsi="Times New Roman"/>
              </w:rPr>
              <w:t xml:space="preserve"> po wodzie stąpając.</w:t>
            </w:r>
          </w:p>
        </w:tc>
      </w:tr>
    </w:tbl>
    <w:p w:rsidR="001B55AA" w:rsidRPr="00894527" w:rsidRDefault="001B55AA" w:rsidP="001B55AA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402"/>
      </w:tblGrid>
      <w:tr w:rsidR="001B55AA" w:rsidRPr="00894527" w:rsidTr="0087143C">
        <w:tc>
          <w:tcPr>
            <w:tcW w:w="3402" w:type="dxa"/>
          </w:tcPr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Spotkasz go na podmokłej łące,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Piękny z niego pajączek,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Czarno-żółte prążki posiada,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Pożyteczny gość, bo osy zjada,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A sieć swoją tak znakuje,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że ją w jednym miejscu „sznuruje”.</w:t>
            </w:r>
          </w:p>
        </w:tc>
      </w:tr>
    </w:tbl>
    <w:p w:rsidR="001B55AA" w:rsidRPr="00894527" w:rsidRDefault="001B55AA" w:rsidP="001B55AA">
      <w:pPr>
        <w:ind w:left="2832" w:hanging="283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096"/>
      </w:tblGrid>
      <w:tr w:rsidR="001B55AA" w:rsidRPr="00894527" w:rsidTr="0087143C">
        <w:tc>
          <w:tcPr>
            <w:tcW w:w="6096" w:type="dxa"/>
          </w:tcPr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>Buduje małe domki, pięknie je ozdabia,</w:t>
            </w:r>
          </w:p>
          <w:p w:rsidR="001B55AA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wykorzystuje do tego wszystko,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 w:rsidRPr="00894527">
              <w:rPr>
                <w:rFonts w:ascii="Times New Roman" w:hAnsi="Times New Roman"/>
              </w:rPr>
              <w:t xml:space="preserve">co dookoła natrafia, 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894527">
              <w:rPr>
                <w:rFonts w:ascii="Times New Roman" w:hAnsi="Times New Roman"/>
              </w:rPr>
              <w:t xml:space="preserve"> gdy jest już dorosły w brązowego motyla się zmienia</w:t>
            </w:r>
          </w:p>
          <w:p w:rsidR="001B55AA" w:rsidRPr="00894527" w:rsidRDefault="001B55AA" w:rsidP="008714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894527">
              <w:rPr>
                <w:rFonts w:ascii="Times New Roman" w:hAnsi="Times New Roman"/>
              </w:rPr>
              <w:t xml:space="preserve"> włoski, a nie łuski do skrzydeł ubiera.</w:t>
            </w:r>
          </w:p>
        </w:tc>
      </w:tr>
    </w:tbl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ŻYWORÓDKA RZECZNA</w:t>
      </w: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KOMAR</w:t>
      </w: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KWADRATNIK TRZCINOWIEC</w:t>
      </w: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WAŻKA</w:t>
      </w: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NARTNIK</w:t>
      </w: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TYGRZYK PASKOWANY</w:t>
      </w: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1B55AA" w:rsidRDefault="001B55AA" w:rsidP="001B55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CHRUŚCIK</w:t>
      </w:r>
    </w:p>
    <w:p w:rsidR="001B55AA" w:rsidRPr="00894527" w:rsidRDefault="001B55AA" w:rsidP="001B55AA">
      <w:pPr>
        <w:jc w:val="both"/>
        <w:rPr>
          <w:rFonts w:ascii="Times New Roman" w:hAnsi="Times New Roman"/>
          <w:sz w:val="20"/>
          <w:szCs w:val="20"/>
        </w:rPr>
      </w:pPr>
    </w:p>
    <w:p w:rsidR="00524CBB" w:rsidRPr="001B55AA" w:rsidRDefault="00524CBB" w:rsidP="001B55AA">
      <w:pPr>
        <w:rPr>
          <w:szCs w:val="24"/>
        </w:rPr>
      </w:pPr>
    </w:p>
    <w:sectPr w:rsidR="00524CBB" w:rsidRPr="001B55A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72" w:rsidRDefault="006D2972" w:rsidP="0053511B">
      <w:pPr>
        <w:spacing w:after="0" w:line="240" w:lineRule="auto"/>
      </w:pPr>
      <w:r>
        <w:separator/>
      </w:r>
    </w:p>
  </w:endnote>
  <w:endnote w:type="continuationSeparator" w:id="0">
    <w:p w:rsidR="006D2972" w:rsidRDefault="006D297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72" w:rsidRDefault="006D2972" w:rsidP="0053511B">
      <w:pPr>
        <w:spacing w:after="0" w:line="240" w:lineRule="auto"/>
      </w:pPr>
      <w:r>
        <w:separator/>
      </w:r>
    </w:p>
  </w:footnote>
  <w:footnote w:type="continuationSeparator" w:id="0">
    <w:p w:rsidR="006D2972" w:rsidRDefault="006D297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426BC"/>
    <w:rsid w:val="003B3E85"/>
    <w:rsid w:val="00472085"/>
    <w:rsid w:val="00524CBB"/>
    <w:rsid w:val="0053511B"/>
    <w:rsid w:val="005E2D69"/>
    <w:rsid w:val="0063687A"/>
    <w:rsid w:val="006524BA"/>
    <w:rsid w:val="00672AC8"/>
    <w:rsid w:val="00682290"/>
    <w:rsid w:val="006C19D4"/>
    <w:rsid w:val="006D2972"/>
    <w:rsid w:val="00711916"/>
    <w:rsid w:val="00775A82"/>
    <w:rsid w:val="007D39F4"/>
    <w:rsid w:val="00805B2D"/>
    <w:rsid w:val="00834E51"/>
    <w:rsid w:val="00875030"/>
    <w:rsid w:val="00901980"/>
    <w:rsid w:val="009816E8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2014-12-30T19:02:00Z</dcterms:created>
  <dcterms:modified xsi:type="dcterms:W3CDTF">2014-12-30T19:02:00Z</dcterms:modified>
</cp:coreProperties>
</file>