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6D" w:rsidRDefault="001860FD">
      <w:pPr>
        <w:rPr>
          <w:rFonts w:ascii="Times New Roman" w:eastAsiaTheme="majorEastAsia" w:hAnsi="Times New Roman" w:cs="Times New Roman"/>
          <w:b/>
          <w:kern w:val="24"/>
          <w:sz w:val="24"/>
          <w:szCs w:val="24"/>
        </w:rPr>
      </w:pPr>
      <w:r w:rsidRPr="001860FD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 xml:space="preserve">Wie_2021_Zioła Doliny Baryczy, </w:t>
      </w:r>
      <w:r w:rsidRPr="001860FD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 xml:space="preserve">które </w:t>
      </w:r>
      <w:proofErr w:type="spellStart"/>
      <w:r w:rsidRPr="001860FD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>spotkasz</w:t>
      </w:r>
      <w:r w:rsidRPr="001860FD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>_Regionalny</w:t>
      </w:r>
      <w:proofErr w:type="spellEnd"/>
      <w:r w:rsidRPr="001860FD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 xml:space="preserve"> Konkurs o Dolinie </w:t>
      </w:r>
      <w:proofErr w:type="spellStart"/>
      <w:r w:rsidRPr="001860FD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>Baryczy_Dominika</w:t>
      </w:r>
      <w:proofErr w:type="spellEnd"/>
      <w:r w:rsidRPr="001860FD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 xml:space="preserve"> Szymanowska_ Szkoła Podstawowa nr 1 im. Mikołaja Kopernika w Miliczu</w:t>
      </w:r>
    </w:p>
    <w:p w:rsidR="001860FD" w:rsidRPr="001860FD" w:rsidRDefault="001860FD">
      <w:pPr>
        <w:rPr>
          <w:rFonts w:ascii="Times New Roman" w:eastAsiaTheme="majorEastAsia" w:hAnsi="Times New Roman" w:cs="Times New Roman"/>
          <w:b/>
          <w:kern w:val="24"/>
          <w:sz w:val="24"/>
          <w:szCs w:val="24"/>
        </w:rPr>
      </w:pPr>
      <w:bookmarkStart w:id="0" w:name="_GoBack"/>
      <w:bookmarkEnd w:id="0"/>
    </w:p>
    <w:p w:rsidR="001860FD" w:rsidRPr="001860FD" w:rsidRDefault="001860FD">
      <w:pPr>
        <w:rPr>
          <w:rFonts w:ascii="Times New Roman" w:eastAsiaTheme="majorEastAsia" w:hAnsi="Times New Roman" w:cs="Times New Roman"/>
          <w:b/>
          <w:kern w:val="24"/>
          <w:sz w:val="24"/>
          <w:szCs w:val="24"/>
          <w:u w:val="single"/>
        </w:rPr>
      </w:pPr>
      <w:r w:rsidRPr="001860FD">
        <w:rPr>
          <w:rFonts w:ascii="Times New Roman" w:eastAsiaTheme="majorEastAsia" w:hAnsi="Times New Roman" w:cs="Times New Roman"/>
          <w:b/>
          <w:kern w:val="24"/>
          <w:sz w:val="24"/>
          <w:szCs w:val="24"/>
          <w:u w:val="single"/>
        </w:rPr>
        <w:t>Jemioła pospolita</w:t>
      </w:r>
    </w:p>
    <w:p w:rsidR="001860FD" w:rsidRPr="001860FD" w:rsidRDefault="001860FD" w:rsidP="001860FD">
      <w:pPr>
        <w:pStyle w:val="NormalnyWeb"/>
        <w:spacing w:before="200" w:beforeAutospacing="0" w:after="0" w:afterAutospacing="0"/>
        <w:jc w:val="center"/>
      </w:pPr>
      <w:r w:rsidRPr="001860FD">
        <w:rPr>
          <w:rFonts w:eastAsiaTheme="minorEastAsia"/>
          <w:kern w:val="24"/>
        </w:rPr>
        <w:t>Rozpowszechniona w Europie jemioła jest krzewem półpasożytniczym, rosnącym na gałęziach różnych drzew, głównie na topolach i brzozach. Na jej rozgałęzionych pędach wyrastają zimozielone, skórzaste liście. Owocem jest mięsista,  białożółtawa lepka jagoda.</w:t>
      </w:r>
    </w:p>
    <w:p w:rsidR="001860FD" w:rsidRPr="001860FD" w:rsidRDefault="001860FD">
      <w:pPr>
        <w:rPr>
          <w:rFonts w:ascii="Times New Roman" w:eastAsiaTheme="majorEastAsia" w:hAnsi="Times New Roman" w:cs="Times New Roman"/>
          <w:b/>
          <w:kern w:val="24"/>
          <w:sz w:val="24"/>
          <w:szCs w:val="24"/>
          <w:u w:val="single"/>
        </w:rPr>
      </w:pPr>
      <w:r w:rsidRPr="001860FD">
        <w:rPr>
          <w:rFonts w:ascii="Times New Roman" w:eastAsiaTheme="majorEastAsia" w:hAnsi="Times New Roman" w:cs="Times New Roman"/>
          <w:b/>
          <w:kern w:val="24"/>
          <w:sz w:val="24"/>
          <w:szCs w:val="24"/>
          <w:u w:val="single"/>
        </w:rPr>
        <w:t>Mniszek pospolity</w:t>
      </w:r>
    </w:p>
    <w:p w:rsidR="001860FD" w:rsidRPr="001860FD" w:rsidRDefault="001860FD">
      <w:pPr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1860F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Mniszek pospolity jest byliną osiągającą 50 cm wysokości. Można go spotkać właściwie wszędzie. Rośnie na łąkach, polach, poboczach dróg. Odziomkowe </w:t>
      </w:r>
      <w:proofErr w:type="spellStart"/>
      <w:r w:rsidRPr="001860FD">
        <w:rPr>
          <w:rFonts w:ascii="Times New Roman" w:eastAsiaTheme="minorEastAsia" w:hAnsi="Times New Roman" w:cs="Times New Roman"/>
          <w:kern w:val="24"/>
          <w:sz w:val="24"/>
          <w:szCs w:val="24"/>
        </w:rPr>
        <w:t>lancentowate</w:t>
      </w:r>
      <w:proofErr w:type="spellEnd"/>
      <w:r w:rsidRPr="001860F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liście zebrane w rozetkę są głębokie wcięte. Żółte, języczkowate kwiaty są skupione w koszyczki. Owocem jest niełupka </w:t>
      </w:r>
      <w:proofErr w:type="spellStart"/>
      <w:r w:rsidRPr="001860FD">
        <w:rPr>
          <w:rFonts w:ascii="Times New Roman" w:eastAsiaTheme="minorEastAsia" w:hAnsi="Times New Roman" w:cs="Times New Roman"/>
          <w:kern w:val="24"/>
          <w:sz w:val="24"/>
          <w:szCs w:val="24"/>
        </w:rPr>
        <w:t>oatrzona</w:t>
      </w:r>
      <w:proofErr w:type="spellEnd"/>
      <w:r w:rsidRPr="001860F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puchem</w:t>
      </w:r>
      <w:r w:rsidRPr="001860FD">
        <w:rPr>
          <w:rFonts w:ascii="Times New Roman" w:eastAsiaTheme="minorEastAsia" w:hAnsi="Times New Roman" w:cs="Times New Roman"/>
          <w:kern w:val="24"/>
          <w:sz w:val="24"/>
          <w:szCs w:val="24"/>
        </w:rPr>
        <w:t>.</w:t>
      </w:r>
    </w:p>
    <w:p w:rsidR="001860FD" w:rsidRPr="001860FD" w:rsidRDefault="001860FD">
      <w:pPr>
        <w:rPr>
          <w:rFonts w:ascii="Times New Roman" w:eastAsiaTheme="minorEastAsia" w:hAnsi="Times New Roman" w:cs="Times New Roman"/>
          <w:b/>
          <w:kern w:val="24"/>
          <w:sz w:val="24"/>
          <w:szCs w:val="24"/>
          <w:u w:val="single"/>
        </w:rPr>
      </w:pPr>
      <w:r w:rsidRPr="001860FD">
        <w:rPr>
          <w:rFonts w:ascii="Times New Roman" w:eastAsiaTheme="minorEastAsia" w:hAnsi="Times New Roman" w:cs="Times New Roman"/>
          <w:b/>
          <w:kern w:val="24"/>
          <w:sz w:val="24"/>
          <w:szCs w:val="24"/>
          <w:u w:val="single"/>
        </w:rPr>
        <w:t>Bylina pospolita</w:t>
      </w:r>
    </w:p>
    <w:p w:rsidR="001860FD" w:rsidRPr="001860FD" w:rsidRDefault="001860FD">
      <w:pPr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1860F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Okazała bylina, osiąga 1,5 m wysokości, jest rozpowszechniona w całej Europie; w Polsce występują pospolicie jako chwast na nieużytkach. Łodygi ma wzniesione, zwykle </w:t>
      </w:r>
      <w:proofErr w:type="spellStart"/>
      <w:r w:rsidRPr="001860FD">
        <w:rPr>
          <w:rFonts w:ascii="Times New Roman" w:eastAsiaTheme="minorEastAsia" w:hAnsi="Times New Roman" w:cs="Times New Roman"/>
          <w:kern w:val="24"/>
          <w:sz w:val="24"/>
          <w:szCs w:val="24"/>
        </w:rPr>
        <w:t>czerwononabiegłe</w:t>
      </w:r>
      <w:proofErr w:type="spellEnd"/>
      <w:r w:rsidRPr="001860FD">
        <w:rPr>
          <w:rFonts w:ascii="Times New Roman" w:eastAsiaTheme="minorEastAsia" w:hAnsi="Times New Roman" w:cs="Times New Roman"/>
          <w:kern w:val="24"/>
          <w:sz w:val="24"/>
          <w:szCs w:val="24"/>
        </w:rPr>
        <w:t>, liście pierzastodzielne, z wierzchu ciemnozielone, pod spodem owłosione kutnerowato. Drobne kwiaty, żółtawe lub czerwonawe, są zebrane w niewielkie koszyczki, tworzące kłosokształtną wiechę</w:t>
      </w:r>
      <w:r w:rsidRPr="001860FD">
        <w:rPr>
          <w:rFonts w:ascii="Times New Roman" w:eastAsiaTheme="minorEastAsia" w:hAnsi="Times New Roman" w:cs="Times New Roman"/>
          <w:kern w:val="24"/>
          <w:sz w:val="24"/>
          <w:szCs w:val="24"/>
        </w:rPr>
        <w:t>.</w:t>
      </w:r>
    </w:p>
    <w:p w:rsidR="001860FD" w:rsidRPr="001860FD" w:rsidRDefault="001860FD">
      <w:pPr>
        <w:rPr>
          <w:rFonts w:ascii="Times New Roman" w:eastAsiaTheme="majorEastAsia" w:hAnsi="Times New Roman" w:cs="Times New Roman"/>
          <w:b/>
          <w:kern w:val="24"/>
          <w:sz w:val="24"/>
          <w:szCs w:val="24"/>
          <w:u w:val="single"/>
        </w:rPr>
      </w:pPr>
      <w:proofErr w:type="spellStart"/>
      <w:r w:rsidRPr="001860FD">
        <w:rPr>
          <w:rFonts w:ascii="Times New Roman" w:eastAsiaTheme="majorEastAsia" w:hAnsi="Times New Roman" w:cs="Times New Roman"/>
          <w:b/>
          <w:kern w:val="24"/>
          <w:sz w:val="24"/>
          <w:szCs w:val="24"/>
          <w:u w:val="single"/>
        </w:rPr>
        <w:t>Konyza</w:t>
      </w:r>
      <w:proofErr w:type="spellEnd"/>
      <w:r w:rsidRPr="001860FD">
        <w:rPr>
          <w:rFonts w:ascii="Times New Roman" w:eastAsiaTheme="majorEastAsia" w:hAnsi="Times New Roman" w:cs="Times New Roman"/>
          <w:b/>
          <w:kern w:val="24"/>
          <w:sz w:val="24"/>
          <w:szCs w:val="24"/>
          <w:u w:val="single"/>
        </w:rPr>
        <w:t xml:space="preserve"> kanadyjska</w:t>
      </w:r>
    </w:p>
    <w:p w:rsidR="001860FD" w:rsidRPr="001860FD" w:rsidRDefault="001860FD" w:rsidP="001860FD">
      <w:pPr>
        <w:pStyle w:val="NormalnyWeb"/>
        <w:spacing w:before="200" w:beforeAutospacing="0" w:after="0" w:afterAutospacing="0"/>
        <w:jc w:val="center"/>
      </w:pPr>
      <w:proofErr w:type="spellStart"/>
      <w:r w:rsidRPr="001860FD">
        <w:rPr>
          <w:rFonts w:eastAsiaTheme="minorEastAsia"/>
          <w:kern w:val="24"/>
        </w:rPr>
        <w:t>Konyza</w:t>
      </w:r>
      <w:proofErr w:type="spellEnd"/>
      <w:r w:rsidRPr="001860FD">
        <w:rPr>
          <w:rFonts w:eastAsiaTheme="minorEastAsia"/>
          <w:kern w:val="24"/>
        </w:rPr>
        <w:t xml:space="preserve"> kanadyjska jest rośliną roczną lub dwuletnią, o prostej, pojedynczej, gęsto ulistnionej i  owłosionej łodydze, dorastającej do 1 m wysokości. </w:t>
      </w:r>
      <w:proofErr w:type="spellStart"/>
      <w:r w:rsidRPr="001860FD">
        <w:rPr>
          <w:rFonts w:eastAsiaTheme="minorEastAsia"/>
          <w:kern w:val="24"/>
        </w:rPr>
        <w:t>Równowąskolancentowate</w:t>
      </w:r>
      <w:proofErr w:type="spellEnd"/>
      <w:r w:rsidRPr="001860FD">
        <w:rPr>
          <w:rFonts w:eastAsiaTheme="minorEastAsia"/>
          <w:kern w:val="24"/>
        </w:rPr>
        <w:t>, szarozielone i owłosione liście są ułożone naprzeciwlegle. Koszyczki z brudnobiałych, drobnych w kwiatów z żółtym środkiem są zebrane w szczytowe wiechy. Owocem jest niewielka niełupka opatrzona puchem kielichowym.</w:t>
      </w:r>
    </w:p>
    <w:p w:rsidR="001860FD" w:rsidRPr="001860FD" w:rsidRDefault="001860FD">
      <w:pPr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:rsidR="001860FD" w:rsidRPr="001860FD" w:rsidRDefault="001860FD">
      <w:pPr>
        <w:rPr>
          <w:rFonts w:ascii="Times New Roman" w:eastAsiaTheme="majorEastAsia" w:hAnsi="Times New Roman" w:cs="Times New Roman"/>
          <w:b/>
          <w:kern w:val="24"/>
          <w:sz w:val="24"/>
          <w:szCs w:val="24"/>
          <w:u w:val="single"/>
        </w:rPr>
      </w:pPr>
      <w:r w:rsidRPr="001860FD">
        <w:rPr>
          <w:rFonts w:ascii="Times New Roman" w:eastAsiaTheme="majorEastAsia" w:hAnsi="Times New Roman" w:cs="Times New Roman"/>
          <w:b/>
          <w:kern w:val="24"/>
          <w:sz w:val="24"/>
          <w:szCs w:val="24"/>
          <w:u w:val="single"/>
        </w:rPr>
        <w:t>Tasznik pospolity</w:t>
      </w:r>
    </w:p>
    <w:p w:rsidR="001860FD" w:rsidRPr="001860FD" w:rsidRDefault="001860FD" w:rsidP="001860FD">
      <w:pPr>
        <w:pStyle w:val="NormalnyWeb"/>
        <w:spacing w:before="200" w:beforeAutospacing="0" w:after="0" w:afterAutospacing="0"/>
        <w:jc w:val="center"/>
      </w:pPr>
      <w:r w:rsidRPr="001860FD">
        <w:rPr>
          <w:rFonts w:eastAsiaTheme="minorEastAsia"/>
          <w:kern w:val="24"/>
        </w:rPr>
        <w:t xml:space="preserve">Jest to roślina roczna, pospolita w całej Europie, często uważana za chwast. Tasznik osiąga do 60 cm wysokości. Pierzastodzielne lub zatokowo ząbkowane liście odziomkowe tworzą rozetkę, z której wyrasta łodyga porośnięta małymi, </w:t>
      </w:r>
      <w:proofErr w:type="spellStart"/>
      <w:r w:rsidRPr="001860FD">
        <w:rPr>
          <w:rFonts w:eastAsiaTheme="minorEastAsia"/>
          <w:kern w:val="24"/>
        </w:rPr>
        <w:t>lancentowatymi</w:t>
      </w:r>
      <w:proofErr w:type="spellEnd"/>
      <w:r w:rsidRPr="001860FD">
        <w:rPr>
          <w:rFonts w:eastAsiaTheme="minorEastAsia"/>
          <w:kern w:val="24"/>
        </w:rPr>
        <w:t xml:space="preserve"> liśćmi łodygowymi i zakończona szczytowym gronem białych kwiatków. Owocem jest łuszczynka.</w:t>
      </w:r>
    </w:p>
    <w:p w:rsidR="001860FD" w:rsidRPr="001860FD" w:rsidRDefault="001860FD">
      <w:pPr>
        <w:rPr>
          <w:rFonts w:ascii="Times New Roman" w:eastAsiaTheme="majorEastAsia" w:hAnsi="Times New Roman" w:cs="Times New Roman"/>
          <w:b/>
          <w:kern w:val="24"/>
          <w:sz w:val="24"/>
          <w:szCs w:val="24"/>
          <w:u w:val="single"/>
        </w:rPr>
      </w:pPr>
      <w:r w:rsidRPr="001860FD">
        <w:rPr>
          <w:rFonts w:ascii="Times New Roman" w:eastAsiaTheme="majorEastAsia" w:hAnsi="Times New Roman" w:cs="Times New Roman"/>
          <w:b/>
          <w:kern w:val="24"/>
          <w:sz w:val="24"/>
          <w:szCs w:val="24"/>
          <w:u w:val="single"/>
        </w:rPr>
        <w:t>Glistnik jaskółcze ziele</w:t>
      </w:r>
    </w:p>
    <w:p w:rsidR="001860FD" w:rsidRPr="001860FD" w:rsidRDefault="001860FD">
      <w:pPr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1860F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Roślina ta porasta rumowiska, rowy, zarośla i inne wilgotne miejsca. Glistnik jaskółcze ziele ma wzniesioną łodygę, wysokości do 50 cm, i pierzaste liście. Kwiaty są żółte, czteropłatkowe, zebrane w luźne, </w:t>
      </w:r>
      <w:proofErr w:type="spellStart"/>
      <w:r w:rsidRPr="001860FD">
        <w:rPr>
          <w:rFonts w:ascii="Times New Roman" w:eastAsiaTheme="minorEastAsia" w:hAnsi="Times New Roman" w:cs="Times New Roman"/>
          <w:kern w:val="24"/>
          <w:sz w:val="24"/>
          <w:szCs w:val="24"/>
        </w:rPr>
        <w:t>baldachokształtne</w:t>
      </w:r>
      <w:proofErr w:type="spellEnd"/>
      <w:r w:rsidRPr="001860F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kwiatostany. Owocem jest równowąska torebka. Po przełamaniu którejkolwiek części rośliny wypływa z niej pomarańczowy sok mleczny</w:t>
      </w:r>
      <w:r w:rsidRPr="001860FD">
        <w:rPr>
          <w:rFonts w:ascii="Times New Roman" w:eastAsiaTheme="minorEastAsia" w:hAnsi="Times New Roman" w:cs="Times New Roman"/>
          <w:kern w:val="24"/>
          <w:sz w:val="24"/>
          <w:szCs w:val="24"/>
        </w:rPr>
        <w:t>.</w:t>
      </w:r>
    </w:p>
    <w:p w:rsidR="001860FD" w:rsidRPr="001860FD" w:rsidRDefault="001860FD" w:rsidP="001860FD">
      <w:pPr>
        <w:rPr>
          <w:b/>
          <w:u w:val="single"/>
        </w:rPr>
      </w:pPr>
      <w:r w:rsidRPr="001860FD">
        <w:rPr>
          <w:rFonts w:eastAsia="+mn-ea"/>
          <w:b/>
          <w:u w:val="single"/>
        </w:rPr>
        <w:t>Babka</w:t>
      </w:r>
    </w:p>
    <w:p w:rsidR="001860FD" w:rsidRPr="001860FD" w:rsidRDefault="001860FD">
      <w:pPr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1860FD">
        <w:rPr>
          <w:rFonts w:ascii="Times New Roman" w:eastAsiaTheme="minorEastAsia" w:hAnsi="Times New Roman" w:cs="Times New Roman"/>
          <w:kern w:val="24"/>
          <w:sz w:val="24"/>
          <w:szCs w:val="24"/>
        </w:rPr>
        <w:lastRenderedPageBreak/>
        <w:t>Rodzaj babka obejmuje rośliny roczne i byliny, o liściach odziomkowych zebranych w rozetkę. U babki zwyczajnej owalne blaszki liści zwężają się raptownie, tworząc przy nasadzie ogonek. U babki lancetowatej mają kształt ostrza włóczni. Łodygi są bezlistne. Babka zwyczajna i babka lancetowata są rozpowszechnione w całej Europie rosną na łąkach, ugorach, pastwiskach i poboczach dróg</w:t>
      </w:r>
    </w:p>
    <w:p w:rsidR="001860FD" w:rsidRPr="001860FD" w:rsidRDefault="001860FD">
      <w:pPr>
        <w:rPr>
          <w:rFonts w:ascii="Times New Roman" w:hAnsi="Times New Roman" w:cs="Times New Roman"/>
          <w:sz w:val="24"/>
          <w:szCs w:val="24"/>
        </w:rPr>
      </w:pPr>
    </w:p>
    <w:sectPr w:rsidR="001860FD" w:rsidRPr="0018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E1B7B"/>
    <w:multiLevelType w:val="hybridMultilevel"/>
    <w:tmpl w:val="0C28B790"/>
    <w:lvl w:ilvl="0" w:tplc="89305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6C5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68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227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803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E8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DA0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02B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5ED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FD"/>
    <w:rsid w:val="001860FD"/>
    <w:rsid w:val="00E1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60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60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5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2021-10-22T13:35:00Z</dcterms:created>
  <dcterms:modified xsi:type="dcterms:W3CDTF">2021-10-22T13:44:00Z</dcterms:modified>
</cp:coreProperties>
</file>