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4277D" w14:textId="77777777" w:rsidR="00D524C3" w:rsidRDefault="00D524C3" w:rsidP="00D524C3">
      <w:pPr>
        <w:pStyle w:val="NormalnyWeb"/>
        <w:spacing w:after="0"/>
        <w:jc w:val="center"/>
        <w:rPr>
          <w:b/>
          <w:bCs/>
          <w:color w:val="00000A"/>
          <w:sz w:val="44"/>
          <w:szCs w:val="44"/>
        </w:rPr>
      </w:pPr>
      <w:r>
        <w:rPr>
          <w:b/>
          <w:bCs/>
          <w:sz w:val="44"/>
          <w:szCs w:val="44"/>
        </w:rPr>
        <w:t>REGULAMIN ZAWODÓW</w:t>
      </w:r>
    </w:p>
    <w:p w14:paraId="75BBD081" w14:textId="77777777" w:rsidR="00D524C3" w:rsidRDefault="00D524C3" w:rsidP="00D524C3">
      <w:pPr>
        <w:pStyle w:val="NormalnyWeb"/>
        <w:spacing w:after="0"/>
        <w:jc w:val="center"/>
      </w:pPr>
      <w:r>
        <w:rPr>
          <w:b/>
          <w:bCs/>
          <w:sz w:val="44"/>
          <w:szCs w:val="44"/>
        </w:rPr>
        <w:t>„OMNIBUS Z DOLINY BARYCZY”</w:t>
      </w:r>
    </w:p>
    <w:p w14:paraId="413AECDC" w14:textId="77777777" w:rsidR="00D524C3" w:rsidRDefault="00D524C3" w:rsidP="00D524C3">
      <w:pPr>
        <w:pStyle w:val="NormalnyWeb"/>
        <w:spacing w:after="0"/>
        <w:jc w:val="center"/>
        <w:rPr>
          <w:b/>
          <w:bCs/>
          <w:sz w:val="32"/>
          <w:szCs w:val="32"/>
        </w:rPr>
      </w:pPr>
      <w:r>
        <w:rPr>
          <w:b/>
          <w:bCs/>
          <w:sz w:val="32"/>
          <w:szCs w:val="32"/>
        </w:rPr>
        <w:t xml:space="preserve">realizowanych w ramach </w:t>
      </w:r>
      <w:r>
        <w:rPr>
          <w:b/>
          <w:bCs/>
          <w:sz w:val="32"/>
          <w:szCs w:val="32"/>
        </w:rPr>
        <w:br/>
        <w:t>Wyjątkowych Inicjatyw Edukacyjnych dla Doliny Baryczy</w:t>
      </w:r>
    </w:p>
    <w:p w14:paraId="0C9D817A" w14:textId="77777777" w:rsidR="00D524C3" w:rsidRDefault="00D524C3" w:rsidP="00D524C3">
      <w:pPr>
        <w:pStyle w:val="NormalnyWeb"/>
        <w:spacing w:after="0"/>
        <w:jc w:val="center"/>
        <w:rPr>
          <w:b/>
          <w:bCs/>
          <w:sz w:val="32"/>
          <w:szCs w:val="32"/>
        </w:rPr>
      </w:pPr>
      <w:r>
        <w:rPr>
          <w:b/>
          <w:bCs/>
          <w:sz w:val="32"/>
          <w:szCs w:val="32"/>
        </w:rPr>
        <w:t>WIE 2022.</w:t>
      </w:r>
    </w:p>
    <w:p w14:paraId="117CD8B9" w14:textId="77777777" w:rsidR="00D524C3" w:rsidRDefault="00D524C3" w:rsidP="00D524C3">
      <w:pPr>
        <w:pStyle w:val="NormalnyWeb"/>
        <w:spacing w:after="0"/>
        <w:jc w:val="center"/>
      </w:pPr>
    </w:p>
    <w:p w14:paraId="7D92FBE8" w14:textId="77777777" w:rsidR="00D524C3" w:rsidRDefault="00D524C3" w:rsidP="00D524C3">
      <w:pPr>
        <w:pStyle w:val="NormalnyWeb"/>
        <w:numPr>
          <w:ilvl w:val="0"/>
          <w:numId w:val="27"/>
        </w:numPr>
        <w:suppressAutoHyphens/>
        <w:autoSpaceDN w:val="0"/>
        <w:spacing w:beforeAutospacing="0" w:after="119" w:afterAutospacing="0"/>
      </w:pPr>
      <w:r>
        <w:rPr>
          <w:b/>
          <w:bCs/>
        </w:rPr>
        <w:t>ORGANIZATOREM</w:t>
      </w:r>
      <w:r>
        <w:t xml:space="preserve"> jest Szkoła Podstawowa nr 2 im. Jana Pawła II w Twardogórze</w:t>
      </w:r>
    </w:p>
    <w:p w14:paraId="0AD6F729" w14:textId="77777777" w:rsidR="00D524C3" w:rsidRDefault="00D524C3" w:rsidP="00D524C3">
      <w:pPr>
        <w:pStyle w:val="NormalnyWeb"/>
        <w:spacing w:after="119"/>
        <w:ind w:left="720"/>
        <w:rPr>
          <w:b/>
          <w:bCs/>
        </w:rPr>
      </w:pPr>
    </w:p>
    <w:p w14:paraId="73D48761" w14:textId="77777777" w:rsidR="00D524C3" w:rsidRDefault="00D524C3" w:rsidP="00D524C3">
      <w:pPr>
        <w:pStyle w:val="NormalnyWeb"/>
        <w:numPr>
          <w:ilvl w:val="0"/>
          <w:numId w:val="28"/>
        </w:numPr>
        <w:suppressAutoHyphens/>
        <w:autoSpaceDN w:val="0"/>
        <w:spacing w:beforeAutospacing="0" w:after="119" w:afterAutospacing="0"/>
        <w:rPr>
          <w:b/>
          <w:bCs/>
        </w:rPr>
      </w:pPr>
      <w:r>
        <w:rPr>
          <w:b/>
          <w:bCs/>
        </w:rPr>
        <w:t>PARTNERZY:</w:t>
      </w:r>
    </w:p>
    <w:p w14:paraId="3B5A89E0" w14:textId="77777777" w:rsidR="00D524C3" w:rsidRDefault="00D524C3" w:rsidP="00D524C3">
      <w:pPr>
        <w:pStyle w:val="Akapitzlist"/>
        <w:spacing w:before="100" w:after="119"/>
        <w:ind w:left="1430" w:firstLine="0"/>
      </w:pPr>
      <w:r>
        <w:t>Stowarzyszenie na Rzecz Edukacji Ekologicznej „Dolina Baryczy”, Stowarzyszenie Partnerstwo dla Doliny Baryczy,</w:t>
      </w:r>
    </w:p>
    <w:p w14:paraId="1B68371C" w14:textId="77777777" w:rsidR="00D524C3" w:rsidRDefault="00D524C3" w:rsidP="00D524C3">
      <w:pPr>
        <w:pStyle w:val="Akapitzlist"/>
        <w:spacing w:before="100" w:after="119"/>
        <w:ind w:left="1430" w:firstLine="0"/>
      </w:pPr>
      <w:r>
        <w:t>Urząd Miasta i Gminy Twardogórze.</w:t>
      </w:r>
    </w:p>
    <w:p w14:paraId="0816F3C2" w14:textId="77777777" w:rsidR="00D524C3" w:rsidRDefault="00D524C3" w:rsidP="00D524C3">
      <w:pPr>
        <w:pStyle w:val="Akapitzlist"/>
        <w:spacing w:before="100" w:after="119"/>
        <w:ind w:left="1430" w:firstLine="0"/>
      </w:pPr>
    </w:p>
    <w:p w14:paraId="739210FF" w14:textId="77777777" w:rsidR="00D524C3" w:rsidRDefault="00D524C3" w:rsidP="00D524C3">
      <w:pPr>
        <w:pStyle w:val="NormalnyWeb"/>
        <w:numPr>
          <w:ilvl w:val="0"/>
          <w:numId w:val="28"/>
        </w:numPr>
        <w:suppressAutoHyphens/>
        <w:autoSpaceDN w:val="0"/>
        <w:spacing w:beforeAutospacing="0" w:after="0" w:afterAutospacing="0"/>
        <w:rPr>
          <w:b/>
          <w:bCs/>
        </w:rPr>
      </w:pPr>
      <w:r>
        <w:rPr>
          <w:b/>
          <w:bCs/>
        </w:rPr>
        <w:t>CELE ZAWODÓW:</w:t>
      </w:r>
    </w:p>
    <w:p w14:paraId="45A2F754" w14:textId="77777777" w:rsidR="00D524C3" w:rsidRDefault="00D524C3" w:rsidP="00D524C3">
      <w:pPr>
        <w:pStyle w:val="NormalnyWeb"/>
        <w:spacing w:after="0"/>
        <w:ind w:left="720"/>
      </w:pPr>
      <w:r>
        <w:t>- popularyzacja wiedzy,</w:t>
      </w:r>
    </w:p>
    <w:p w14:paraId="17F7328D" w14:textId="77777777" w:rsidR="00D524C3" w:rsidRDefault="00D524C3" w:rsidP="00D524C3">
      <w:pPr>
        <w:pStyle w:val="NormalnyWeb"/>
        <w:spacing w:after="0"/>
        <w:ind w:left="720"/>
      </w:pPr>
      <w:r>
        <w:t>- poznawanie walorów przyrodniczych i historycznych regionu Doliny Baryczy,</w:t>
      </w:r>
    </w:p>
    <w:p w14:paraId="015B0752" w14:textId="77777777" w:rsidR="00D524C3" w:rsidRDefault="00D524C3" w:rsidP="00D524C3">
      <w:pPr>
        <w:pStyle w:val="NormalnyWeb"/>
        <w:spacing w:after="0"/>
        <w:ind w:left="720"/>
      </w:pPr>
      <w:r>
        <w:t>- podnoszenie świadomości ekologicznej wśród uczniów szkół podstawowych,</w:t>
      </w:r>
    </w:p>
    <w:p w14:paraId="1C347BD4" w14:textId="77777777" w:rsidR="00D524C3" w:rsidRDefault="00D524C3" w:rsidP="00D524C3">
      <w:pPr>
        <w:pStyle w:val="NormalnyWeb"/>
        <w:spacing w:after="0"/>
        <w:ind w:left="720"/>
      </w:pPr>
      <w:r>
        <w:t>- kształtowanie umiejętności samodzielnego zdobywania wiedzy,</w:t>
      </w:r>
    </w:p>
    <w:p w14:paraId="247F3FD9" w14:textId="77777777" w:rsidR="00D524C3" w:rsidRDefault="00D524C3" w:rsidP="00D524C3">
      <w:pPr>
        <w:pStyle w:val="NormalnyWeb"/>
        <w:spacing w:after="0"/>
        <w:ind w:left="720"/>
      </w:pPr>
      <w:r>
        <w:t>- pobudzanie zainteresowań dotyczących miejsca zamieszkania w tym dziedzictwa kulturowego i przyrodniczego naszego regionu,</w:t>
      </w:r>
    </w:p>
    <w:p w14:paraId="40C11FEB" w14:textId="77777777" w:rsidR="00D524C3" w:rsidRDefault="00D524C3" w:rsidP="00D524C3">
      <w:pPr>
        <w:pStyle w:val="NormalnyWeb"/>
        <w:spacing w:after="0"/>
      </w:pPr>
      <w:r>
        <w:t xml:space="preserve">            - promocja regionu, jako miejsca edukacji ekologicznej z wykorzystaniem walorów </w:t>
      </w:r>
      <w:r>
        <w:tab/>
        <w:t>historycznych regionu Doliny Baryczy.</w:t>
      </w:r>
    </w:p>
    <w:p w14:paraId="4BF23F6B" w14:textId="77777777" w:rsidR="00D524C3" w:rsidRDefault="00D524C3" w:rsidP="00D524C3">
      <w:pPr>
        <w:pStyle w:val="NormalnyWeb"/>
        <w:spacing w:after="0"/>
      </w:pPr>
      <w:r>
        <w:t xml:space="preserve">            - wzbogacenie bazy Wyjątkowych Inicjatyw Edukacyjnych na stronie </w:t>
      </w:r>
      <w:r>
        <w:tab/>
      </w:r>
      <w:hyperlink r:id="rId8" w:history="1">
        <w:r>
          <w:rPr>
            <w:rStyle w:val="Hipercze"/>
            <w:color w:val="00000A"/>
          </w:rPr>
          <w:t>www.edukacja.barycz.pl</w:t>
        </w:r>
      </w:hyperlink>
      <w:r>
        <w:t xml:space="preserve"> o zdjęcia i opisy form i miejsc pamięci w Dolinie Baryczy</w:t>
      </w:r>
    </w:p>
    <w:p w14:paraId="2777C124" w14:textId="77777777" w:rsidR="00D524C3" w:rsidRDefault="00D524C3" w:rsidP="00D524C3">
      <w:pPr>
        <w:pStyle w:val="western"/>
        <w:spacing w:after="0" w:line="360" w:lineRule="auto"/>
        <w:ind w:left="11" w:hanging="11"/>
      </w:pPr>
      <w:r>
        <w:rPr>
          <w:rFonts w:ascii="Times New Roman" w:hAnsi="Times New Roman"/>
        </w:rPr>
        <w:t xml:space="preserve">            - kształtowanie poczucia tożsamości narodowej, przynależności do społeczności </w:t>
      </w:r>
      <w:r>
        <w:rPr>
          <w:rFonts w:ascii="Times New Roman" w:hAnsi="Times New Roman"/>
        </w:rPr>
        <w:tab/>
        <w:t>szkolnej, lokalnej i regionalnej, świadomości swoich praw i obowiązków.</w:t>
      </w:r>
    </w:p>
    <w:p w14:paraId="61CD2BC9" w14:textId="5D5FB6BD" w:rsidR="00D524C3" w:rsidRPr="00511488" w:rsidRDefault="00D524C3" w:rsidP="00D524C3">
      <w:pPr>
        <w:pStyle w:val="Standard"/>
        <w:spacing w:before="100" w:line="360" w:lineRule="auto"/>
        <w:ind w:left="0" w:firstLine="0"/>
        <w:rPr>
          <w:b/>
          <w:bCs/>
        </w:rPr>
      </w:pPr>
      <w:r>
        <w:rPr>
          <w:b/>
          <w:bCs/>
          <w:color w:val="00000A"/>
          <w:szCs w:val="24"/>
        </w:rPr>
        <w:tab/>
        <w:t xml:space="preserve">- </w:t>
      </w:r>
      <w:r>
        <w:rPr>
          <w:color w:val="00000A"/>
          <w:szCs w:val="24"/>
        </w:rPr>
        <w:t xml:space="preserve">podejmowanie działań związanych z miejscami ważnymi dla pamięci narodowej w </w:t>
      </w:r>
      <w:r>
        <w:rPr>
          <w:color w:val="00000A"/>
          <w:szCs w:val="24"/>
        </w:rPr>
        <w:tab/>
        <w:t>Dolinie Baryczy</w:t>
      </w:r>
    </w:p>
    <w:p w14:paraId="1715A0C7" w14:textId="77777777" w:rsidR="00D524C3" w:rsidRDefault="00D524C3" w:rsidP="00D524C3">
      <w:pPr>
        <w:pStyle w:val="NormalnyWeb"/>
        <w:numPr>
          <w:ilvl w:val="0"/>
          <w:numId w:val="28"/>
        </w:numPr>
        <w:suppressAutoHyphens/>
        <w:autoSpaceDN w:val="0"/>
        <w:spacing w:beforeAutospacing="0" w:after="0" w:afterAutospacing="0"/>
        <w:rPr>
          <w:b/>
          <w:bCs/>
          <w:color w:val="00000A"/>
        </w:rPr>
      </w:pPr>
      <w:r>
        <w:rPr>
          <w:b/>
          <w:bCs/>
        </w:rPr>
        <w:lastRenderedPageBreak/>
        <w:t>ADRESACI ZAWODÓW:</w:t>
      </w:r>
    </w:p>
    <w:p w14:paraId="42C56D99" w14:textId="214F2874" w:rsidR="00D524C3" w:rsidRDefault="00D524C3" w:rsidP="00511488">
      <w:pPr>
        <w:pStyle w:val="NormalnyWeb"/>
        <w:spacing w:after="0"/>
        <w:ind w:left="720"/>
      </w:pPr>
      <w:r>
        <w:t>Zawody skierowane są do uczniów klas VII i VIII szkół podstawowych  na terenie regionu Doliny Baryczy (S</w:t>
      </w:r>
      <w:r>
        <w:rPr>
          <w:color w:val="0D0D0D"/>
        </w:rPr>
        <w:t xml:space="preserve">zkoły </w:t>
      </w:r>
      <w:r>
        <w:t>z terenu ośmiu gmin Doliny Baryczy województw dolnośląskiego i wielkopolskiego: gmina Milicz, Krośnice, Cieszków, Żmigród, Twardogóra, Odolanów, Przygodzice, Sośnie)</w:t>
      </w:r>
    </w:p>
    <w:p w14:paraId="7B28879D" w14:textId="307298B0" w:rsidR="00D524C3" w:rsidRPr="00511488" w:rsidRDefault="00D524C3" w:rsidP="00511488">
      <w:pPr>
        <w:pStyle w:val="NormalnyWeb"/>
        <w:numPr>
          <w:ilvl w:val="0"/>
          <w:numId w:val="28"/>
        </w:numPr>
        <w:suppressAutoHyphens/>
        <w:autoSpaceDN w:val="0"/>
        <w:spacing w:beforeAutospacing="0" w:after="0" w:afterAutospacing="0"/>
        <w:rPr>
          <w:b/>
          <w:bCs/>
        </w:rPr>
      </w:pPr>
      <w:r>
        <w:rPr>
          <w:b/>
          <w:bCs/>
        </w:rPr>
        <w:t>ZASIĘG ZAWODÓW:</w:t>
      </w:r>
      <w:r w:rsidR="00511488">
        <w:rPr>
          <w:b/>
          <w:bCs/>
        </w:rPr>
        <w:t xml:space="preserve"> </w:t>
      </w:r>
      <w:r w:rsidR="00196903">
        <w:t>wojewódzki</w:t>
      </w:r>
    </w:p>
    <w:p w14:paraId="3C2111A1" w14:textId="2E6803E8" w:rsidR="00D524C3" w:rsidRDefault="00D524C3" w:rsidP="00D524C3">
      <w:pPr>
        <w:pStyle w:val="Akapitzlist"/>
        <w:numPr>
          <w:ilvl w:val="0"/>
          <w:numId w:val="28"/>
        </w:numPr>
        <w:suppressAutoHyphens/>
        <w:autoSpaceDN w:val="0"/>
        <w:spacing w:before="100" w:after="0" w:line="264" w:lineRule="auto"/>
        <w:contextualSpacing w:val="0"/>
      </w:pPr>
      <w:r>
        <w:rPr>
          <w:b/>
          <w:bCs/>
        </w:rPr>
        <w:t xml:space="preserve">UCZESTNICY ZAWODÓW: </w:t>
      </w:r>
      <w:r>
        <w:t>uczniowie klas VII i VIII szkół podstawowych</w:t>
      </w:r>
    </w:p>
    <w:p w14:paraId="5BAE115F" w14:textId="77777777" w:rsidR="00D524C3" w:rsidRDefault="00D524C3" w:rsidP="00D524C3">
      <w:pPr>
        <w:pStyle w:val="NormalnyWeb"/>
        <w:numPr>
          <w:ilvl w:val="0"/>
          <w:numId w:val="28"/>
        </w:numPr>
        <w:suppressAutoHyphens/>
        <w:autoSpaceDN w:val="0"/>
        <w:spacing w:beforeAutospacing="0" w:after="0" w:afterAutospacing="0"/>
        <w:jc w:val="both"/>
      </w:pPr>
      <w:r>
        <w:rPr>
          <w:b/>
          <w:bCs/>
          <w:color w:val="000000"/>
        </w:rPr>
        <w:t>ORGANIZACJA I PRZEBIEG:</w:t>
      </w:r>
    </w:p>
    <w:p w14:paraId="3FDD5915" w14:textId="77777777" w:rsidR="00D524C3" w:rsidRDefault="00D524C3" w:rsidP="00D524C3">
      <w:pPr>
        <w:pStyle w:val="NormalnyWeb"/>
        <w:numPr>
          <w:ilvl w:val="0"/>
          <w:numId w:val="32"/>
        </w:numPr>
        <w:suppressAutoHyphens/>
        <w:autoSpaceDN w:val="0"/>
        <w:spacing w:beforeAutospacing="0" w:after="0" w:afterAutospacing="0"/>
        <w:jc w:val="both"/>
      </w:pPr>
      <w:r>
        <w:rPr>
          <w:color w:val="000000"/>
        </w:rPr>
        <w:t xml:space="preserve">Ogłoszenie konkursu w serwisie www.edukacja.barycz.pl Wyjątkowych Inicjatyw Edukacyjnych  oraz na stronie internetowej szkoły </w:t>
      </w:r>
      <w:hyperlink r:id="rId9" w:history="1">
        <w:r>
          <w:rPr>
            <w:rStyle w:val="Hipercze"/>
          </w:rPr>
          <w:t>www.sp2.twardogora.pl</w:t>
        </w:r>
      </w:hyperlink>
      <w:r>
        <w:rPr>
          <w:color w:val="000000"/>
        </w:rPr>
        <w:t xml:space="preserve"> </w:t>
      </w:r>
      <w:r>
        <w:rPr>
          <w:b/>
          <w:bCs/>
          <w:color w:val="000000"/>
        </w:rPr>
        <w:t>(</w:t>
      </w:r>
      <w:r w:rsidRPr="00FF49B9">
        <w:rPr>
          <w:b/>
          <w:bCs/>
          <w:color w:val="000000"/>
          <w:u w:val="single"/>
        </w:rPr>
        <w:t>15.12.2021r</w:t>
      </w:r>
      <w:r>
        <w:rPr>
          <w:b/>
          <w:color w:val="000000"/>
        </w:rPr>
        <w:t>.)</w:t>
      </w:r>
    </w:p>
    <w:p w14:paraId="29AF3FDD" w14:textId="77777777" w:rsidR="00D524C3" w:rsidRDefault="00D524C3" w:rsidP="00D524C3">
      <w:pPr>
        <w:pStyle w:val="NormalnyWeb"/>
        <w:numPr>
          <w:ilvl w:val="0"/>
          <w:numId w:val="32"/>
        </w:numPr>
        <w:suppressAutoHyphens/>
        <w:autoSpaceDN w:val="0"/>
        <w:spacing w:beforeAutospacing="0" w:after="0" w:afterAutospacing="0"/>
        <w:jc w:val="both"/>
      </w:pPr>
      <w:r>
        <w:rPr>
          <w:color w:val="000000"/>
        </w:rPr>
        <w:t xml:space="preserve">Zgłoszenie szkół – przesłanie mailem karty zgłoszenia (w załączeniu) od szkół zainteresowanych udziałem w zawodach </w:t>
      </w:r>
      <w:r w:rsidR="00FF49B9">
        <w:rPr>
          <w:b/>
          <w:color w:val="000000"/>
          <w:u w:val="single"/>
        </w:rPr>
        <w:t>do 15.01.</w:t>
      </w:r>
      <w:r w:rsidRPr="00FF49B9">
        <w:rPr>
          <w:b/>
          <w:color w:val="000000"/>
          <w:u w:val="single"/>
        </w:rPr>
        <w:t>2022r</w:t>
      </w:r>
      <w:r>
        <w:rPr>
          <w:color w:val="000000"/>
        </w:rPr>
        <w:t xml:space="preserve">. W przypadku, gdy zgłoszonych uczniów będzie mniej niż 32, zgłoszone szkoły będą poinformowane o możliwości zgłoszenia więcej uczestników (decyduje kolejność zgłoszenia). </w:t>
      </w:r>
      <w:r>
        <w:rPr>
          <w:b/>
          <w:bCs/>
          <w:color w:val="000000"/>
        </w:rPr>
        <w:t xml:space="preserve">Zgłoszenia należy wysyłać na adres mailowy </w:t>
      </w:r>
      <w:hyperlink r:id="rId10" w:history="1">
        <w:r>
          <w:rPr>
            <w:rStyle w:val="Hipercze"/>
            <w:color w:val="00000A"/>
          </w:rPr>
          <w:t>bozena.holubka@sp2.twardogora.pl</w:t>
        </w:r>
      </w:hyperlink>
      <w:r>
        <w:t xml:space="preserve"> </w:t>
      </w:r>
      <w:r>
        <w:rPr>
          <w:rFonts w:cs="Arial"/>
          <w:b/>
          <w:bCs/>
          <w:color w:val="000000"/>
        </w:rPr>
        <w:t>z dopiskiem w temacie: Omnibus.</w:t>
      </w:r>
    </w:p>
    <w:p w14:paraId="4331D4D5" w14:textId="77777777" w:rsidR="00D524C3" w:rsidRDefault="00D524C3" w:rsidP="00D524C3">
      <w:pPr>
        <w:pStyle w:val="NormalnyWeb"/>
        <w:spacing w:after="0"/>
        <w:ind w:left="720"/>
        <w:jc w:val="both"/>
        <w:rPr>
          <w:rFonts w:cs="Arial"/>
          <w:b/>
          <w:bCs/>
          <w:color w:val="000000"/>
        </w:rPr>
      </w:pPr>
    </w:p>
    <w:p w14:paraId="69BEB728" w14:textId="77777777" w:rsidR="00D524C3" w:rsidRDefault="00D524C3" w:rsidP="00D524C3">
      <w:pPr>
        <w:pStyle w:val="NormalnyWeb"/>
        <w:spacing w:after="0"/>
        <w:ind w:left="720"/>
        <w:jc w:val="both"/>
        <w:rPr>
          <w:rFonts w:cs="Arial"/>
          <w:b/>
          <w:bCs/>
          <w:color w:val="000000"/>
        </w:rPr>
      </w:pPr>
      <w:r>
        <w:rPr>
          <w:rFonts w:cs="Arial"/>
          <w:b/>
          <w:bCs/>
          <w:color w:val="000000"/>
        </w:rPr>
        <w:t>Konkurs odbędzie się w trzech etapach:</w:t>
      </w:r>
    </w:p>
    <w:p w14:paraId="54857A2F" w14:textId="77777777" w:rsidR="00D524C3" w:rsidRDefault="00D524C3" w:rsidP="00D524C3">
      <w:pPr>
        <w:pStyle w:val="NormalnyWeb"/>
        <w:spacing w:after="0"/>
        <w:ind w:left="720"/>
        <w:jc w:val="both"/>
        <w:rPr>
          <w:color w:val="00000A"/>
        </w:rPr>
      </w:pPr>
      <w:r>
        <w:rPr>
          <w:b/>
          <w:bCs/>
        </w:rPr>
        <w:t>I etap</w:t>
      </w:r>
      <w:r>
        <w:t xml:space="preserve"> – eliminacje szkolne - komisja szkolna kwalifikuje ośmiu</w:t>
      </w:r>
      <w:r>
        <w:rPr>
          <w:u w:val="single"/>
        </w:rPr>
        <w:t xml:space="preserve"> </w:t>
      </w:r>
      <w:r>
        <w:t>uczniów o najwyższych wynikach w zawodach sprawdzających wiedzę i umiejętności w zakresie znajomości walorów przyrodniczo - historycznych regionu Doliny Baryczy oraz wiedzy ekologicznej (można skorzystać z umieszczonych na portalu www.edukacja.barycz.pl testów). Formę przeprowadzenia eliminacji i kryteria wyboru w gestii komisji szkolnej, przy czym w protokole należy napisać na jakiej podstawie zakwalifikowano uczniów. Szkoła przesyła do</w:t>
      </w:r>
      <w:r>
        <w:rPr>
          <w:b/>
          <w:bCs/>
        </w:rPr>
        <w:t xml:space="preserve"> </w:t>
      </w:r>
      <w:r w:rsidR="00FF49B9">
        <w:rPr>
          <w:b/>
          <w:bCs/>
          <w:u w:val="single"/>
        </w:rPr>
        <w:t>25.02.</w:t>
      </w:r>
      <w:r w:rsidRPr="00FF49B9">
        <w:rPr>
          <w:b/>
          <w:u w:val="single"/>
        </w:rPr>
        <w:t>2022r</w:t>
      </w:r>
      <w:r>
        <w:t>. protokół (w załączeniu). Z jednej szkoły może być zgłoszonych maksymalnie 8 uczniów.</w:t>
      </w:r>
    </w:p>
    <w:p w14:paraId="1FAD3232" w14:textId="77777777" w:rsidR="00D524C3" w:rsidRDefault="00D524C3" w:rsidP="00D524C3">
      <w:pPr>
        <w:pStyle w:val="NormalnyWeb"/>
        <w:spacing w:after="0"/>
        <w:ind w:left="720"/>
        <w:jc w:val="both"/>
      </w:pPr>
      <w:r>
        <w:rPr>
          <w:b/>
          <w:bCs/>
        </w:rPr>
        <w:t>II etap</w:t>
      </w:r>
      <w:r>
        <w:t xml:space="preserve"> – eliminacje międzyszkolne - </w:t>
      </w:r>
      <w:r w:rsidRPr="00FF49B9">
        <w:rPr>
          <w:b/>
          <w:u w:val="single"/>
        </w:rPr>
        <w:t>do 05.03.2022r</w:t>
      </w:r>
      <w:r>
        <w:t xml:space="preserve">. uczniowie (zgodnie z danymi z przesłanego przez szkołę protokołu), przedstawiają po jednym zdjęciu pomnika pamięci z Doliny Baryczy (może to być np. obiekt, które został umieszczony w widocznych miejscach przestrzeni publicznej, aby oddać hołd zasłużonym, zachować pamięć o szczególnie istotnych wydarzeniach, lub też przywrócić pamięć o tym, co zapomniane; tablica pamiątkowa; nagrobek zasłużonej w Dolinie Baryczy postaci). Zdjęcie musi być wykonane na terenie swojej gminy (wykonane samodzielnie). </w:t>
      </w:r>
    </w:p>
    <w:p w14:paraId="526B68D4" w14:textId="77777777" w:rsidR="00D524C3" w:rsidRDefault="00D524C3" w:rsidP="00D524C3">
      <w:pPr>
        <w:pStyle w:val="NormalnyWeb"/>
        <w:spacing w:after="0"/>
        <w:ind w:left="720"/>
        <w:jc w:val="both"/>
      </w:pPr>
      <w:r>
        <w:t>Do zdjęcia uczestnicy dołączają krótki opis gdzie jest zrobione zdjęcie oraz co przedstawia, kogo lub co upamiętnia. Zdjęcie uczniowie mogą wybrać ze swojego archiwum lub wykonać nowe.</w:t>
      </w:r>
    </w:p>
    <w:p w14:paraId="7DA15D7C" w14:textId="77777777" w:rsidR="00D524C3" w:rsidRPr="00D524C3" w:rsidRDefault="00D524C3" w:rsidP="00D524C3">
      <w:pPr>
        <w:pStyle w:val="NormalnyWeb"/>
        <w:spacing w:after="0"/>
        <w:ind w:left="720"/>
        <w:jc w:val="both"/>
        <w:rPr>
          <w:bCs/>
        </w:rPr>
      </w:pPr>
      <w:r>
        <w:t xml:space="preserve"> Po weryfikacji pracy przez nauczyciela prowadzącego uczniowie umieszczają zdjęcia na portalu </w:t>
      </w:r>
      <w:hyperlink r:id="rId11" w:history="1">
        <w:r>
          <w:rPr>
            <w:rStyle w:val="Internetlink"/>
          </w:rPr>
          <w:t>www.edukacja.barycz.pl</w:t>
        </w:r>
      </w:hyperlink>
      <w:r>
        <w:t xml:space="preserve"> do </w:t>
      </w:r>
      <w:r w:rsidRPr="00FF49B9">
        <w:rPr>
          <w:b/>
          <w:bCs/>
          <w:u w:val="single"/>
        </w:rPr>
        <w:t>10.03.2022r</w:t>
      </w:r>
      <w:r>
        <w:t xml:space="preserve">. </w:t>
      </w:r>
      <w:r w:rsidRPr="00D524C3">
        <w:rPr>
          <w:bCs/>
        </w:rPr>
        <w:t>DOKŁADNA INSTRUKCJA NA TEMAT UMIESZCZANIA ZASOBÓW JEST ZAMIESZCZONA W SERWISIE, link:</w:t>
      </w:r>
      <w:r>
        <w:rPr>
          <w:b/>
          <w:bCs/>
        </w:rPr>
        <w:t xml:space="preserve"> </w:t>
      </w:r>
      <w:r>
        <w:rPr>
          <w:rFonts w:ascii="Segoe UI" w:eastAsia="Segoe UI" w:hAnsi="Segoe UI" w:cs="Segoe UI"/>
          <w:sz w:val="20"/>
          <w:szCs w:val="20"/>
        </w:rPr>
        <w:lastRenderedPageBreak/>
        <w:t>http://edukacja.barycz.pl/files/?id_plik=370</w:t>
      </w:r>
      <w:r>
        <w:rPr>
          <w:b/>
          <w:bCs/>
          <w:color w:val="0D0D0D"/>
        </w:rPr>
        <w:t xml:space="preserve"> </w:t>
      </w:r>
      <w:r>
        <w:rPr>
          <w:bCs/>
          <w:color w:val="0D0D0D"/>
        </w:rPr>
        <w:t>(prosimy o nie odkładanie zamieszczania zasobów w serwisie na ostatnią chwilę, ponieważ niezbędna jest ich akceptacja przez eksperta).</w:t>
      </w:r>
    </w:p>
    <w:p w14:paraId="328C6166" w14:textId="77777777" w:rsidR="00D524C3" w:rsidRPr="00FF49B9" w:rsidRDefault="00D524C3" w:rsidP="00D524C3">
      <w:pPr>
        <w:pStyle w:val="NormalnyWeb"/>
        <w:spacing w:after="0"/>
        <w:ind w:left="720"/>
        <w:rPr>
          <w:u w:val="single"/>
        </w:rPr>
      </w:pPr>
      <w:r>
        <w:rPr>
          <w:color w:val="000000"/>
        </w:rPr>
        <w:t xml:space="preserve">Ocena prac konkursowych przez powołaną ekspercką komisję - przedstawiciele partnerów, osoby zajmujące się promocją w terminie </w:t>
      </w:r>
      <w:r w:rsidR="00FF49B9">
        <w:rPr>
          <w:b/>
          <w:color w:val="000000"/>
          <w:u w:val="single"/>
        </w:rPr>
        <w:t>do 18.03.</w:t>
      </w:r>
      <w:r w:rsidRPr="00FF49B9">
        <w:rPr>
          <w:b/>
          <w:color w:val="000000"/>
          <w:u w:val="single"/>
        </w:rPr>
        <w:t>2022</w:t>
      </w:r>
      <w:r w:rsidR="00FF49B9">
        <w:rPr>
          <w:b/>
          <w:color w:val="000000"/>
          <w:u w:val="single"/>
        </w:rPr>
        <w:t>r.</w:t>
      </w:r>
    </w:p>
    <w:p w14:paraId="4E814991" w14:textId="77777777" w:rsidR="00D524C3" w:rsidRDefault="00D524C3" w:rsidP="00D524C3">
      <w:pPr>
        <w:pStyle w:val="NormalnyWeb"/>
        <w:spacing w:after="0"/>
        <w:ind w:left="720"/>
      </w:pPr>
      <w:r>
        <w:rPr>
          <w:b/>
          <w:bCs/>
          <w:color w:val="000000"/>
        </w:rPr>
        <w:t>P</w:t>
      </w:r>
      <w:r>
        <w:rPr>
          <w:color w:val="000000"/>
        </w:rPr>
        <w:t xml:space="preserve">rzedstawienie listy uczniów zakwalifikowanych do finału  na </w:t>
      </w:r>
      <w:r>
        <w:t xml:space="preserve">portalu </w:t>
      </w:r>
      <w:hyperlink r:id="rId12" w:history="1">
        <w:r>
          <w:rPr>
            <w:rStyle w:val="Internetlink"/>
          </w:rPr>
          <w:t>www.edukacja.barycz.pl</w:t>
        </w:r>
      </w:hyperlink>
      <w:r>
        <w:t xml:space="preserve"> do </w:t>
      </w:r>
      <w:r w:rsidRPr="00FF49B9">
        <w:rPr>
          <w:b/>
          <w:bCs/>
          <w:u w:val="single"/>
        </w:rPr>
        <w:t>23.03.2022r</w:t>
      </w:r>
      <w:r>
        <w:t>. Zwycięskie zdjęcia wraz z opisami będą dostępne w zakładce WIE na w/w portalu</w:t>
      </w:r>
      <w:r>
        <w:rPr>
          <w:color w:val="000000"/>
        </w:rPr>
        <w:t>.</w:t>
      </w:r>
    </w:p>
    <w:p w14:paraId="50F00C67" w14:textId="77777777" w:rsidR="00D524C3" w:rsidRDefault="00D524C3" w:rsidP="00D524C3">
      <w:pPr>
        <w:pStyle w:val="NormalnyWeb"/>
        <w:spacing w:after="0"/>
        <w:ind w:left="720"/>
        <w:rPr>
          <w:color w:val="000000"/>
        </w:rPr>
      </w:pPr>
    </w:p>
    <w:p w14:paraId="2418A542" w14:textId="77777777" w:rsidR="00D524C3" w:rsidRDefault="00D524C3" w:rsidP="00D524C3">
      <w:pPr>
        <w:pStyle w:val="NormalnyWeb"/>
        <w:spacing w:after="0"/>
        <w:rPr>
          <w:b/>
          <w:bCs/>
          <w:color w:val="000000"/>
        </w:rPr>
      </w:pPr>
      <w:r>
        <w:rPr>
          <w:b/>
          <w:bCs/>
          <w:color w:val="000000"/>
        </w:rPr>
        <w:t>KRYTERIA FORMALNE PRAC ETAPU II:</w:t>
      </w:r>
    </w:p>
    <w:p w14:paraId="6088A6A6" w14:textId="77777777" w:rsidR="00D524C3" w:rsidRDefault="00D524C3" w:rsidP="00D524C3">
      <w:pPr>
        <w:pStyle w:val="NormalnyWeb"/>
        <w:spacing w:after="0"/>
        <w:ind w:left="720"/>
        <w:rPr>
          <w:color w:val="00000A"/>
        </w:rPr>
      </w:pPr>
      <w:r>
        <w:rPr>
          <w:bCs/>
          <w:color w:val="000000"/>
        </w:rPr>
        <w:t>- tytuły zdjęć wykonane w programach Word lub Open Office (czcionka 12),</w:t>
      </w:r>
      <w:r>
        <w:rPr>
          <w:bCs/>
          <w:color w:val="000000"/>
        </w:rPr>
        <w:br/>
      </w:r>
      <w:r>
        <w:rPr>
          <w:b/>
          <w:bCs/>
          <w:color w:val="000000"/>
        </w:rPr>
        <w:t xml:space="preserve">- </w:t>
      </w:r>
      <w:r>
        <w:rPr>
          <w:bCs/>
          <w:color w:val="000000"/>
        </w:rPr>
        <w:t xml:space="preserve">dobrze wypełniona metryczka zawierająca tytuł WIE2022_Omnibus z Doliny </w:t>
      </w:r>
      <w:proofErr w:type="spellStart"/>
      <w:r>
        <w:rPr>
          <w:bCs/>
          <w:color w:val="000000"/>
        </w:rPr>
        <w:t>Baryczy_tytuł</w:t>
      </w:r>
      <w:proofErr w:type="spellEnd"/>
      <w:r>
        <w:rPr>
          <w:bCs/>
          <w:color w:val="000000"/>
        </w:rPr>
        <w:t xml:space="preserve"> zdjęcia (np. O</w:t>
      </w:r>
      <w:r>
        <w:rPr>
          <w:bCs/>
          <w:color w:val="010101"/>
        </w:rPr>
        <w:t>belisk „W Stulecie Odzyskania Niepodległości przez Polskę” w miejscowości Olszówka</w:t>
      </w:r>
      <w:r>
        <w:rPr>
          <w:bCs/>
          <w:color w:val="000000"/>
        </w:rPr>
        <w:t>) - imię i nazwisko ucznia – nazwa szkoły – gmina</w:t>
      </w:r>
    </w:p>
    <w:p w14:paraId="756E07B1" w14:textId="77777777" w:rsidR="00D524C3" w:rsidRDefault="00D524C3" w:rsidP="00D524C3">
      <w:pPr>
        <w:pStyle w:val="NormalnyWeb"/>
        <w:spacing w:after="0"/>
        <w:ind w:left="720"/>
      </w:pPr>
      <w:r>
        <w:rPr>
          <w:b/>
          <w:bCs/>
          <w:color w:val="000000"/>
        </w:rPr>
        <w:t>-</w:t>
      </w:r>
      <w:r>
        <w:rPr>
          <w:color w:val="000000"/>
        </w:rPr>
        <w:t xml:space="preserve"> jedno zdjęcia na ucznia, </w:t>
      </w:r>
      <w:r>
        <w:t>zdjęcie w rozszerzeniu jpg 1200-1600 pikseli, 300dpi, bez obróbki</w:t>
      </w:r>
    </w:p>
    <w:p w14:paraId="192A05E4" w14:textId="77777777" w:rsidR="00D524C3" w:rsidRDefault="00D524C3" w:rsidP="00D524C3">
      <w:pPr>
        <w:pStyle w:val="NormalnyWeb"/>
        <w:spacing w:after="0"/>
        <w:ind w:left="720"/>
      </w:pPr>
      <w:r>
        <w:rPr>
          <w:color w:val="000000"/>
        </w:rPr>
        <w:t>- opis zdjęcia (</w:t>
      </w:r>
      <w:r>
        <w:t>gdzie jest zrobione zdjęcie oraz co przedstawia), zamieszczone przy dodawaniu zasobu w okienku „Krótki opis” (Można to powtórzyć w metryczce).</w:t>
      </w:r>
      <w:r>
        <w:rPr>
          <w:color w:val="000000"/>
        </w:rPr>
        <w:br/>
        <w:t xml:space="preserve">- przed zamieszczeniem zasobów w serwisie edukacja.barycz.pl prace muszą </w:t>
      </w:r>
      <w:r>
        <w:rPr>
          <w:bCs/>
          <w:color w:val="000000"/>
        </w:rPr>
        <w:t>przejść weryfikację przez nauczyciela prowadzącego: praca musi nadawać się do publikacji bez zastrzeżeń ortograficznych,  stylistycznych oraz merytorycznych.</w:t>
      </w:r>
    </w:p>
    <w:p w14:paraId="7C30C794" w14:textId="77777777" w:rsidR="00D524C3" w:rsidRDefault="00D524C3" w:rsidP="00D524C3">
      <w:pPr>
        <w:pStyle w:val="NormalnyWeb"/>
        <w:spacing w:after="0"/>
        <w:ind w:left="720"/>
        <w:rPr>
          <w:bCs/>
          <w:color w:val="000000"/>
        </w:rPr>
      </w:pPr>
    </w:p>
    <w:p w14:paraId="76656B1A" w14:textId="77777777" w:rsidR="00D524C3" w:rsidRPr="00D524C3" w:rsidRDefault="00D524C3" w:rsidP="00D524C3">
      <w:pPr>
        <w:pStyle w:val="NormalnyWeb"/>
        <w:spacing w:after="0"/>
        <w:rPr>
          <w:color w:val="00000A"/>
          <w:sz w:val="22"/>
          <w:szCs w:val="22"/>
        </w:rPr>
      </w:pPr>
      <w:r w:rsidRPr="00D524C3">
        <w:rPr>
          <w:b/>
          <w:bCs/>
          <w:color w:val="000000"/>
          <w:sz w:val="22"/>
          <w:szCs w:val="22"/>
        </w:rPr>
        <w:t>KRYTERIA OCENY PRAC ETAPU II:</w:t>
      </w:r>
    </w:p>
    <w:p w14:paraId="2BCACBD8" w14:textId="77777777" w:rsidR="00D524C3" w:rsidRDefault="00D524C3" w:rsidP="00D524C3">
      <w:pPr>
        <w:pStyle w:val="Akapitzlist"/>
      </w:pPr>
      <w:r>
        <w:t xml:space="preserve">- </w:t>
      </w:r>
      <w:r>
        <w:tab/>
        <w:t>poprawność merytoryczna, historyczna opisu: 0 do 4 pkt,</w:t>
      </w:r>
    </w:p>
    <w:p w14:paraId="1DFAD9A3" w14:textId="77777777" w:rsidR="00D524C3" w:rsidRDefault="00D524C3" w:rsidP="00D524C3">
      <w:pPr>
        <w:pStyle w:val="Akapitzlist"/>
      </w:pPr>
      <w:r>
        <w:t xml:space="preserve">- </w:t>
      </w:r>
      <w:r>
        <w:tab/>
        <w:t>ciekawe zdjęcie obiektu – 0 do 3 pkt,</w:t>
      </w:r>
    </w:p>
    <w:p w14:paraId="3B7C1696" w14:textId="77777777" w:rsidR="00D524C3" w:rsidRDefault="00D524C3" w:rsidP="00D524C3">
      <w:pPr>
        <w:pStyle w:val="Akapitzlist"/>
      </w:pPr>
      <w:r>
        <w:t>-</w:t>
      </w:r>
      <w:r>
        <w:tab/>
        <w:t>opis źródeł – 0 do 2 pkt</w:t>
      </w:r>
    </w:p>
    <w:p w14:paraId="227B4033" w14:textId="77777777" w:rsidR="00D524C3" w:rsidRDefault="00D524C3" w:rsidP="00D524C3">
      <w:pPr>
        <w:pStyle w:val="Akapitzlist"/>
      </w:pPr>
    </w:p>
    <w:p w14:paraId="6D5AB7D8" w14:textId="77777777" w:rsidR="00D524C3" w:rsidRDefault="00D524C3" w:rsidP="00D524C3">
      <w:pPr>
        <w:pStyle w:val="Akapitzlist"/>
      </w:pPr>
      <w:r>
        <w:t>Zdjęcia muszą być z gminy, w której znajduje się zgłoszona szkoła.</w:t>
      </w:r>
    </w:p>
    <w:p w14:paraId="4C4BD912" w14:textId="77777777" w:rsidR="00D524C3" w:rsidRDefault="00D524C3" w:rsidP="00D524C3">
      <w:pPr>
        <w:pStyle w:val="Akapitzlist"/>
      </w:pPr>
      <w:r>
        <w:t>Do finału przechodzą uczniowie, którzy otrzymali najwięcej punktów za zdjęcie (maksymalnie 32 uczniów). Z otrzymanymi punktami przechodzą oni do następnego etapu.</w:t>
      </w:r>
    </w:p>
    <w:p w14:paraId="14D36E45" w14:textId="77777777" w:rsidR="00D524C3" w:rsidRDefault="00D524C3" w:rsidP="00D524C3">
      <w:pPr>
        <w:pStyle w:val="NormalnyWeb"/>
        <w:spacing w:after="0"/>
        <w:rPr>
          <w:b/>
          <w:color w:val="00000A"/>
        </w:rPr>
      </w:pPr>
    </w:p>
    <w:p w14:paraId="0E3A01AB" w14:textId="77777777" w:rsidR="00D524C3" w:rsidRDefault="00D524C3" w:rsidP="00D524C3">
      <w:pPr>
        <w:pStyle w:val="NormalnyWeb"/>
        <w:spacing w:after="0"/>
        <w:ind w:left="708"/>
      </w:pPr>
      <w:r>
        <w:rPr>
          <w:b/>
          <w:bCs/>
          <w:color w:val="000000"/>
        </w:rPr>
        <w:t xml:space="preserve">III etap – </w:t>
      </w:r>
      <w:r>
        <w:rPr>
          <w:bCs/>
          <w:color w:val="000000"/>
        </w:rPr>
        <w:t>finał zawodów odbędzie się w 31.03.2022r w formie elektronicznej z wykorzystaniem testu opracowanego w aplikacji FORMS. Finaliści otrzymają od organizatora login i hasła do testu.</w:t>
      </w:r>
    </w:p>
    <w:p w14:paraId="625EC43A" w14:textId="77777777" w:rsidR="00D524C3" w:rsidRDefault="00D524C3" w:rsidP="00D524C3">
      <w:pPr>
        <w:pStyle w:val="NormalnyWeb"/>
        <w:spacing w:after="0"/>
        <w:ind w:left="720"/>
      </w:pPr>
      <w:r>
        <w:lastRenderedPageBreak/>
        <w:t>32 uczniów, których zdjęcia i podpisy ze względu na ilość punktów znalazły się w finale przystąpi do testu na platformie FORMS sprawdzającego wiedzę i umiejętności w zakresie znajomości walorów przyrodniczo - historycznych regionu Doliny Baryczy oraz wiedzy ekologicznej.</w:t>
      </w:r>
    </w:p>
    <w:p w14:paraId="689ACD5E" w14:textId="77777777" w:rsidR="00D524C3" w:rsidRDefault="00D524C3" w:rsidP="00D524C3">
      <w:pPr>
        <w:pStyle w:val="NormalnyWeb"/>
        <w:spacing w:after="0"/>
        <w:ind w:left="720"/>
      </w:pPr>
      <w:r>
        <w:t xml:space="preserve">Tytuł </w:t>
      </w:r>
      <w:r>
        <w:rPr>
          <w:b/>
          <w:bCs/>
        </w:rPr>
        <w:t>Laureata</w:t>
      </w:r>
      <w:r>
        <w:t xml:space="preserve"> zawodów otrzymuje uczeń z największą liczbą punktów za test. Jeżeli taką samą  najwyższą liczbę punktów uzyska kilku uczniów </w:t>
      </w:r>
      <w:r>
        <w:rPr>
          <w:rStyle w:val="StrongEmphasis"/>
          <w:b w:val="0"/>
          <w:color w:val="000000"/>
        </w:rPr>
        <w:t>ex aequo</w:t>
      </w:r>
      <w:r>
        <w:t xml:space="preserve">  uzyskują oni tytuł </w:t>
      </w:r>
      <w:proofErr w:type="spellStart"/>
      <w:r>
        <w:t>Laurata</w:t>
      </w:r>
      <w:proofErr w:type="spellEnd"/>
      <w:r>
        <w:t>.</w:t>
      </w:r>
    </w:p>
    <w:p w14:paraId="15C5895C" w14:textId="77777777" w:rsidR="00D524C3" w:rsidRDefault="00D524C3" w:rsidP="00D524C3">
      <w:pPr>
        <w:pStyle w:val="NormalnyWeb"/>
        <w:spacing w:after="0"/>
        <w:ind w:left="720"/>
      </w:pPr>
      <w:r>
        <w:t xml:space="preserve">Tytuł </w:t>
      </w:r>
      <w:r>
        <w:rPr>
          <w:b/>
          <w:bCs/>
        </w:rPr>
        <w:t xml:space="preserve">„Omnibus z Doliny Baryczy” </w:t>
      </w:r>
      <w:r>
        <w:t>otrzymuje uczeń, który za test i zasób w sumie uzyskał najwięcej punktów. Jeżeli uczniów z taką samą najwyższą sumą punktów za test i zasoby, będzie kilku – Omnibusa z Doliny Baryczy wyłoni dodatkowy test na FORMS.</w:t>
      </w:r>
    </w:p>
    <w:p w14:paraId="56334BB6" w14:textId="77777777" w:rsidR="00D524C3" w:rsidRDefault="00D524C3" w:rsidP="00D524C3">
      <w:pPr>
        <w:pStyle w:val="NormalnyWeb"/>
        <w:numPr>
          <w:ilvl w:val="0"/>
          <w:numId w:val="28"/>
        </w:numPr>
        <w:suppressAutoHyphens/>
        <w:autoSpaceDN w:val="0"/>
        <w:spacing w:beforeAutospacing="0" w:after="0" w:afterAutospacing="0"/>
        <w:rPr>
          <w:b/>
          <w:bCs/>
        </w:rPr>
      </w:pPr>
      <w:r>
        <w:rPr>
          <w:b/>
          <w:bCs/>
        </w:rPr>
        <w:t>ZADANIA DLA UCZESTNIKÓW ZAWODÓW:</w:t>
      </w:r>
    </w:p>
    <w:p w14:paraId="08EC754A" w14:textId="77777777" w:rsidR="00D524C3" w:rsidRDefault="00D524C3" w:rsidP="00D524C3">
      <w:pPr>
        <w:pStyle w:val="NormalnyWeb"/>
        <w:spacing w:after="0"/>
        <w:ind w:left="720"/>
      </w:pPr>
      <w:r>
        <w:t xml:space="preserve">- wykonanie i opisanie zdjęcia wybranego obiektu z gminy oraz zamieszczenie ich na portalu </w:t>
      </w:r>
      <w:proofErr w:type="spellStart"/>
      <w:r>
        <w:t>portalu</w:t>
      </w:r>
      <w:proofErr w:type="spellEnd"/>
      <w:r>
        <w:t xml:space="preserve"> </w:t>
      </w:r>
      <w:hyperlink r:id="rId13" w:history="1">
        <w:r>
          <w:rPr>
            <w:rStyle w:val="Internetlink"/>
          </w:rPr>
          <w:t>www.edukacja.barycz.pl</w:t>
        </w:r>
      </w:hyperlink>
      <w:r>
        <w:t xml:space="preserve"> (po weryfikacji przez nauczyciela prowadzącego)</w:t>
      </w:r>
    </w:p>
    <w:p w14:paraId="725C4822" w14:textId="77777777" w:rsidR="00D524C3" w:rsidRDefault="00D524C3" w:rsidP="00D524C3">
      <w:pPr>
        <w:pStyle w:val="NormalnyWeb"/>
        <w:spacing w:after="0"/>
        <w:ind w:left="720"/>
      </w:pPr>
      <w:r>
        <w:rPr>
          <w:color w:val="000000"/>
        </w:rPr>
        <w:t>- rozwiązanie testu składającego się z 25 pytań dotyczących Doliny Baryczy. (Na rozwiązanie testu będzie 30 minut.)</w:t>
      </w:r>
    </w:p>
    <w:p w14:paraId="59483FA7" w14:textId="77777777" w:rsidR="00D524C3" w:rsidRDefault="00D524C3" w:rsidP="00D524C3">
      <w:pPr>
        <w:pStyle w:val="NormalnyWeb"/>
        <w:spacing w:after="0"/>
        <w:ind w:left="720"/>
      </w:pPr>
      <w:r>
        <w:t xml:space="preserve">- przygotowanie do zadań </w:t>
      </w:r>
      <w:proofErr w:type="spellStart"/>
      <w:r>
        <w:t>wiedzowych</w:t>
      </w:r>
      <w:proofErr w:type="spellEnd"/>
      <w:r>
        <w:t xml:space="preserve"> w oparciu o grę edukacyjną „Omnibus Doliny Baryczy” oraz podstawowe informacje dotyczących ochrony przyrody w Polsce, ze szczególnym uwzględnieniem polskich Parków Narodowych i Parków Krajobrazowych Dolnego Śląska i Wielkopolski.</w:t>
      </w:r>
    </w:p>
    <w:p w14:paraId="43BEDAE2" w14:textId="77777777" w:rsidR="00D524C3" w:rsidRDefault="00EE7665" w:rsidP="00D524C3">
      <w:pPr>
        <w:pStyle w:val="NormalnyWeb"/>
        <w:numPr>
          <w:ilvl w:val="0"/>
          <w:numId w:val="28"/>
        </w:numPr>
        <w:suppressAutoHyphens/>
        <w:autoSpaceDN w:val="0"/>
        <w:spacing w:beforeAutospacing="0" w:after="0" w:afterAutospacing="0"/>
      </w:pPr>
      <w:r>
        <w:t>Udział w konkursie każdego uczestnika jest bezpłatny, dobrowolny i oznacza przyjęcie w pełni niniejszego regulaminu.</w:t>
      </w:r>
    </w:p>
    <w:p w14:paraId="0BDFFB8D" w14:textId="77777777" w:rsidR="00D524C3" w:rsidRDefault="00D524C3" w:rsidP="00D524C3">
      <w:pPr>
        <w:pStyle w:val="NormalnyWeb"/>
        <w:numPr>
          <w:ilvl w:val="0"/>
          <w:numId w:val="28"/>
        </w:numPr>
        <w:suppressAutoHyphens/>
        <w:autoSpaceDN w:val="0"/>
        <w:spacing w:beforeAutospacing="0" w:after="0" w:afterAutospacing="0"/>
      </w:pPr>
      <w:r>
        <w:t>W przypadku, kiedy uczestnik w danym terminie nie będzie miał możliwości wykonania testu z przyczyn technicznych lub innych zdarzeń losowych napisze on test w innym wyznaczonym terminie (dostanie zapasowy zestaw pytań).</w:t>
      </w:r>
    </w:p>
    <w:p w14:paraId="2AC215D5" w14:textId="77777777" w:rsidR="00D524C3" w:rsidRDefault="00D524C3" w:rsidP="00D524C3">
      <w:pPr>
        <w:pStyle w:val="NormalnyWeb"/>
        <w:numPr>
          <w:ilvl w:val="0"/>
          <w:numId w:val="28"/>
        </w:numPr>
        <w:suppressAutoHyphens/>
        <w:autoSpaceDN w:val="0"/>
        <w:spacing w:beforeAutospacing="0" w:after="0" w:afterAutospacing="0"/>
      </w:pPr>
      <w:r>
        <w:t>W finale przewidziane są nagrody i dyplomy dla ucz</w:t>
      </w:r>
      <w:r w:rsidR="00EE7665">
        <w:t>niów ufundowane przez  organizatora oraz partnerów</w:t>
      </w:r>
      <w:r>
        <w:t xml:space="preserve"> zawodów.</w:t>
      </w:r>
    </w:p>
    <w:p w14:paraId="72CC5C66" w14:textId="77777777" w:rsidR="00D524C3" w:rsidRDefault="00EE7665" w:rsidP="00D524C3">
      <w:pPr>
        <w:pStyle w:val="NormalnyWeb"/>
        <w:numPr>
          <w:ilvl w:val="0"/>
          <w:numId w:val="28"/>
        </w:numPr>
        <w:suppressAutoHyphens/>
        <w:autoSpaceDN w:val="0"/>
        <w:spacing w:beforeAutospacing="0" w:after="0" w:afterAutospacing="0"/>
      </w:pPr>
      <w:r>
        <w:t xml:space="preserve"> Z przyczyn od organizatora</w:t>
      </w:r>
      <w:r w:rsidR="00D524C3">
        <w:t xml:space="preserve"> niezależnych regulamin i terminy poszczególnych etapów mogą ulec zmianie. Zgłoszone szkoły zostaną o tym poinformowane.</w:t>
      </w:r>
    </w:p>
    <w:p w14:paraId="2501B4F6" w14:textId="77777777" w:rsidR="00D524C3" w:rsidRDefault="00D524C3" w:rsidP="00D524C3">
      <w:pPr>
        <w:pStyle w:val="NormalnyWeb"/>
        <w:spacing w:after="0"/>
      </w:pPr>
      <w:r>
        <w:t xml:space="preserve"> Załączniki do regulaminy:</w:t>
      </w:r>
    </w:p>
    <w:p w14:paraId="4D87F73D" w14:textId="77777777" w:rsidR="00EE7665" w:rsidRDefault="00EE7665" w:rsidP="00D524C3">
      <w:pPr>
        <w:pStyle w:val="NormalnyWeb"/>
        <w:spacing w:after="0"/>
      </w:pPr>
      <w:r>
        <w:t>- k</w:t>
      </w:r>
      <w:r w:rsidR="00D524C3">
        <w:t>arta zgłoszenia szkoły do udziału w konkursie</w:t>
      </w:r>
    </w:p>
    <w:p w14:paraId="7424D000" w14:textId="77777777" w:rsidR="00D524C3" w:rsidRDefault="00EE7665" w:rsidP="00D524C3">
      <w:pPr>
        <w:pStyle w:val="NormalnyWeb"/>
        <w:spacing w:after="0"/>
      </w:pPr>
      <w:r>
        <w:t>- p</w:t>
      </w:r>
      <w:r w:rsidR="00D524C3">
        <w:t>rotokół z przebiegu etapu szkolnego</w:t>
      </w:r>
    </w:p>
    <w:p w14:paraId="434C7EF8" w14:textId="77777777" w:rsidR="00D524C3" w:rsidRDefault="00EE7665" w:rsidP="00D524C3">
      <w:pPr>
        <w:pStyle w:val="NormalnyWeb"/>
        <w:spacing w:after="0"/>
      </w:pPr>
      <w:r>
        <w:t>- w</w:t>
      </w:r>
      <w:r w:rsidR="00D524C3">
        <w:t>skazówki do zamieszczania zdjęć</w:t>
      </w:r>
    </w:p>
    <w:p w14:paraId="68AFCA61" w14:textId="77777777" w:rsidR="00EE7665" w:rsidRDefault="00EE7665" w:rsidP="00D524C3">
      <w:pPr>
        <w:pStyle w:val="NormalnyWeb"/>
        <w:spacing w:after="0"/>
      </w:pPr>
      <w:r>
        <w:t xml:space="preserve">- oświadczenie rodziców lub opiekunów prawnych dotyczące RODO ( skan przesłany mailem na adres </w:t>
      </w:r>
      <w:hyperlink r:id="rId14" w:history="1">
        <w:r>
          <w:rPr>
            <w:rStyle w:val="Hipercze"/>
            <w:color w:val="00000A"/>
          </w:rPr>
          <w:t>bozena.holubka@sp2.twardogora.pl</w:t>
        </w:r>
      </w:hyperlink>
    </w:p>
    <w:p w14:paraId="0385BFD7" w14:textId="77777777" w:rsidR="00511488" w:rsidRPr="00511488" w:rsidRDefault="00511488" w:rsidP="00511488">
      <w:pPr>
        <w:pStyle w:val="NormalnyWeb"/>
        <w:suppressAutoHyphens/>
        <w:autoSpaceDN w:val="0"/>
        <w:spacing w:beforeAutospacing="0" w:after="0" w:afterAutospacing="0"/>
        <w:ind w:left="720"/>
        <w:rPr>
          <w:b/>
          <w:bCs/>
        </w:rPr>
      </w:pPr>
      <w:r w:rsidRPr="00511488">
        <w:rPr>
          <w:b/>
          <w:bCs/>
        </w:rPr>
        <w:lastRenderedPageBreak/>
        <w:t>OCHRONA DANYCH OSOBOWYCH.</w:t>
      </w:r>
    </w:p>
    <w:p w14:paraId="3D1D3B07"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Na podstawie art. 13</w:t>
      </w:r>
      <w:r w:rsidRPr="00511488">
        <w:rPr>
          <w:b/>
          <w:color w:val="00000A"/>
          <w:kern w:val="3"/>
          <w:szCs w:val="24"/>
        </w:rPr>
        <w:t xml:space="preserve"> </w:t>
      </w:r>
      <w:r w:rsidRPr="00511488">
        <w:rPr>
          <w:color w:val="00000A"/>
          <w:kern w:val="3"/>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 informuję Panią / Pana, że: Administratorem Pani/Pana danych osobowych jest: </w:t>
      </w:r>
      <w:r w:rsidRPr="00511488">
        <w:rPr>
          <w:b/>
          <w:bCs/>
          <w:color w:val="00000A"/>
          <w:kern w:val="3"/>
          <w:szCs w:val="24"/>
        </w:rPr>
        <w:t>Szkoła Podstawowa nr 2 im. Jana Pawła II w Twardogórze</w:t>
      </w:r>
      <w:r>
        <w:rPr>
          <w:color w:val="00000A"/>
          <w:kern w:val="3"/>
          <w:szCs w:val="24"/>
        </w:rPr>
        <w:t>.</w:t>
      </w:r>
    </w:p>
    <w:p w14:paraId="256E3D8F"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 xml:space="preserve">AD wyznaczył IOD którym jest: </w:t>
      </w:r>
      <w:r w:rsidRPr="00511488">
        <w:rPr>
          <w:b/>
          <w:bCs/>
          <w:color w:val="00000A"/>
          <w:kern w:val="3"/>
          <w:szCs w:val="24"/>
        </w:rPr>
        <w:t>Sebastian Kopacki – inspektor.rodo@gmail.com</w:t>
      </w:r>
    </w:p>
    <w:p w14:paraId="113C4B67"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 xml:space="preserve">Pani/Pana dane osobowe mogą być przetwarzane na podstawie świadomej </w:t>
      </w:r>
      <w:r>
        <w:rPr>
          <w:color w:val="00000A"/>
          <w:kern w:val="3"/>
          <w:szCs w:val="24"/>
        </w:rPr>
        <w:br/>
      </w:r>
      <w:r w:rsidRPr="00511488">
        <w:rPr>
          <w:color w:val="00000A"/>
          <w:kern w:val="3"/>
          <w:szCs w:val="24"/>
        </w:rPr>
        <w:t>i dobrowolnej zgody (art. 6 ust. 1 lit. a RODO) na przetwarzanie Państwa danych osobowych w związku z udziałem w konkursie lub wydarzeniu.</w:t>
      </w:r>
    </w:p>
    <w:p w14:paraId="51256796"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Pani/Pana dane osobowe będą przetwarzane przez okres trwania konkursu lub wydarzenia, po zakończonym konkursie lub wydarzeniu przez okres 12 miesięcy od jego zakończenia lub przez okres 5 lat kalendarzowych, licząc od kolejnego roku po zakończeniu konkursu w przypadku wręczania nagród rzeczowych lub finansowych przez AD oraz przetwarzane w celu ustalenia lub dochodzenia roszczeń lub obronie przed roszczeniami przez okres wskazany w Ustawie - Kodeks cywilny.</w:t>
      </w:r>
    </w:p>
    <w:p w14:paraId="2303D609"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Odbiorcami Pani/Pana danych osobowych mogą być podmioty, którym AD udostępnia dane osobowe na podstawie przepisów prawa powszechnie obowiązującego (np. organy ścigania, ZUS, US), podmioty którym AD powierza dane osobowe na podstawie umów powierzenia danych osobowych (np. podmioty świadczące wsparcie informatyczne w zakresie programów obsługujących czytelników).</w:t>
      </w:r>
    </w:p>
    <w:p w14:paraId="6536EA5D"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r w:rsidRPr="00511488">
        <w:rPr>
          <w:b/>
          <w:bCs/>
          <w:color w:val="00000A"/>
          <w:kern w:val="3"/>
          <w:szCs w:val="24"/>
        </w:rPr>
        <w:t xml:space="preserve">Przysługuje Pani/Panu prawo wniesienia skargi do Urzędu Ochrony Danych Osobowych. </w:t>
      </w:r>
    </w:p>
    <w:p w14:paraId="06C9DC7D" w14:textId="77777777" w:rsidR="00511488" w:rsidRPr="00511488" w:rsidRDefault="00511488" w:rsidP="00511488">
      <w:pPr>
        <w:pStyle w:val="Akapitzlist"/>
        <w:spacing w:before="100"/>
        <w:ind w:left="730"/>
        <w:jc w:val="both"/>
        <w:rPr>
          <w:color w:val="00000A"/>
          <w:kern w:val="3"/>
          <w:szCs w:val="24"/>
        </w:rPr>
      </w:pPr>
      <w:r w:rsidRPr="00511488">
        <w:rPr>
          <w:color w:val="00000A"/>
          <w:kern w:val="3"/>
          <w:szCs w:val="24"/>
        </w:rPr>
        <w:t>Podanie Pani/Pana danych osobowych jest dobrowolne, jednakże ich niepodanie uniemożliwia wzięcie udziału w konkursie.</w:t>
      </w:r>
    </w:p>
    <w:p w14:paraId="1ED0F672" w14:textId="6458CAE4" w:rsidR="00D524C3" w:rsidRDefault="00511488" w:rsidP="006E66F4">
      <w:pPr>
        <w:pStyle w:val="Akapitzlist"/>
        <w:spacing w:before="100"/>
        <w:ind w:left="730"/>
        <w:jc w:val="both"/>
        <w:rPr>
          <w:color w:val="00000A"/>
        </w:rPr>
      </w:pPr>
      <w:r w:rsidRPr="00511488">
        <w:rPr>
          <w:color w:val="00000A"/>
          <w:kern w:val="3"/>
          <w:szCs w:val="24"/>
        </w:rPr>
        <w:t xml:space="preserve">Pani/Pana dane osobowe nie podlegają zautomatyzowanemu podejmowaniu decyzji, </w:t>
      </w:r>
      <w:r>
        <w:rPr>
          <w:color w:val="00000A"/>
          <w:kern w:val="3"/>
          <w:szCs w:val="24"/>
        </w:rPr>
        <w:br/>
      </w:r>
      <w:r w:rsidRPr="00511488">
        <w:rPr>
          <w:color w:val="00000A"/>
          <w:kern w:val="3"/>
          <w:szCs w:val="24"/>
        </w:rPr>
        <w:t>w tym profilowaniu związanym z automatycznym podejmowaniem decyzji, tj. profilowaniu, które odbywałoby się bez udziału człowieka i wywoływało skutki prawne lub w podobny sposób wpływało na Panią/Pana. Więcej informacji na temat przetwarzania przez Naszą firmę Państwa danych osobowych można znaleźć na stronie www placówki.</w:t>
      </w:r>
      <w:bookmarkStart w:id="0" w:name="_GoBack"/>
      <w:bookmarkEnd w:id="0"/>
    </w:p>
    <w:p w14:paraId="518B35BA" w14:textId="77777777" w:rsidR="001948BD" w:rsidRPr="004F6564" w:rsidRDefault="001948BD" w:rsidP="004F6564"/>
    <w:sectPr w:rsidR="001948BD" w:rsidRPr="004F6564" w:rsidSect="00BF01B9">
      <w:headerReference w:type="default" r:id="rId15"/>
      <w:footerReference w:type="default" r:id="rId16"/>
      <w:pgSz w:w="11906" w:h="16838"/>
      <w:pgMar w:top="1546" w:right="1417" w:bottom="1134" w:left="1417"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3834" w14:textId="77777777" w:rsidR="00BD4D17" w:rsidRDefault="00BD4D17" w:rsidP="00F56B5E">
      <w:pPr>
        <w:spacing w:after="0" w:line="240" w:lineRule="auto"/>
      </w:pPr>
      <w:r>
        <w:separator/>
      </w:r>
    </w:p>
  </w:endnote>
  <w:endnote w:type="continuationSeparator" w:id="0">
    <w:p w14:paraId="2B83074D" w14:textId="77777777" w:rsidR="00BD4D17" w:rsidRDefault="00BD4D17" w:rsidP="00F5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Zapf Humanist 601 Demi BT PL">
    <w:altName w:val="Lucida Sans Unicode"/>
    <w:charset w:val="EE"/>
    <w:family w:val="swiss"/>
    <w:pitch w:val="variable"/>
    <w:sig w:usb0="00000001" w:usb1="0000204A"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039" w14:textId="77777777" w:rsidR="0097664D" w:rsidRPr="00A83EEC" w:rsidRDefault="0097664D" w:rsidP="0097664D">
    <w:pPr>
      <w:pStyle w:val="Bezodstpw"/>
      <w:ind w:right="-426"/>
      <w:jc w:val="right"/>
      <w:rPr>
        <w:rFonts w:ascii="Zapf Humanist 601 Demi BT PL" w:hAnsi="Zapf Humanist 601 Demi BT PL"/>
        <w:b/>
        <w:color w:val="0080FE"/>
        <w:sz w:val="12"/>
        <w:szCs w:val="12"/>
      </w:rPr>
    </w:pPr>
    <w:r w:rsidRPr="00A83EEC">
      <w:rPr>
        <w:b/>
        <w:noProof/>
        <w:color w:val="0080FE"/>
        <w:sz w:val="12"/>
        <w:szCs w:val="12"/>
      </w:rPr>
      <mc:AlternateContent>
        <mc:Choice Requires="wps">
          <w:drawing>
            <wp:anchor distT="0" distB="0" distL="114300" distR="114300" simplePos="0" relativeHeight="251670528" behindDoc="1" locked="0" layoutInCell="1" allowOverlap="1" wp14:anchorId="1345E307" wp14:editId="7B233213">
              <wp:simplePos x="0" y="0"/>
              <wp:positionH relativeFrom="margin">
                <wp:posOffset>-309245</wp:posOffset>
              </wp:positionH>
              <wp:positionV relativeFrom="paragraph">
                <wp:posOffset>-37465</wp:posOffset>
              </wp:positionV>
              <wp:extent cx="6329045" cy="0"/>
              <wp:effectExtent l="0" t="0" r="33655" b="19050"/>
              <wp:wrapNone/>
              <wp:docPr id="2" name="Łącznik prosty 2"/>
              <wp:cNvGraphicFramePr/>
              <a:graphic xmlns:a="http://schemas.openxmlformats.org/drawingml/2006/main">
                <a:graphicData uri="http://schemas.microsoft.com/office/word/2010/wordprocessingShape">
                  <wps:wsp>
                    <wps:cNvCnPr/>
                    <wps:spPr>
                      <a:xfrm>
                        <a:off x="0" y="0"/>
                        <a:ext cx="6329045" cy="0"/>
                      </a:xfrm>
                      <a:prstGeom prst="line">
                        <a:avLst/>
                      </a:prstGeom>
                      <a:ln>
                        <a:solidFill>
                          <a:srgbClr val="0080F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6D3655E" id="Łącznik prosty 2"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5pt,-2.95pt" to="47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" strokecolor="#0080fe" strokeweight=".5pt">
              <v:stroke joinstyle="miter"/>
              <w10:wrap anchorx="margin"/>
            </v:line>
          </w:pict>
        </mc:Fallback>
      </mc:AlternateContent>
    </w:r>
    <w:r w:rsidRPr="00A83EEC">
      <w:rPr>
        <w:rFonts w:ascii="Zapf Humanist 601 Demi BT PL" w:hAnsi="Zapf Humanist 601 Demi BT PL"/>
        <w:b/>
        <w:color w:val="0080FE"/>
        <w:sz w:val="12"/>
        <w:szCs w:val="12"/>
      </w:rPr>
      <w:t>Szkoła Podstawowa nr 2 im. Jana Pawła II w Twardogórze</w:t>
    </w:r>
  </w:p>
  <w:p w14:paraId="7F13A540" w14:textId="77777777" w:rsidR="0097664D" w:rsidRPr="00A83EEC" w:rsidRDefault="0097664D" w:rsidP="00BF01B9">
    <w:pPr>
      <w:pStyle w:val="Bezodstpw"/>
      <w:ind w:right="-426"/>
      <w:jc w:val="right"/>
      <w:rPr>
        <w:rFonts w:ascii="Zapf Humanist 601 Demi BT PL" w:hAnsi="Zapf Humanist 601 Demi BT PL"/>
        <w:color w:val="0080FE"/>
        <w:sz w:val="12"/>
        <w:szCs w:val="12"/>
      </w:rPr>
    </w:pPr>
    <w:r w:rsidRPr="00A83EEC">
      <w:rPr>
        <w:rFonts w:ascii="Zapf Humanist 601 Demi BT PL" w:hAnsi="Zapf Humanist 601 Demi BT PL"/>
        <w:color w:val="0080FE"/>
        <w:sz w:val="12"/>
        <w:szCs w:val="12"/>
      </w:rPr>
      <w:t>ul. Batorego 5, 56-416 Twardogóra</w:t>
    </w:r>
    <w:r w:rsidR="00BF01B9" w:rsidRPr="00A83EEC">
      <w:rPr>
        <w:rFonts w:ascii="Zapf Humanist 601 Demi BT PL" w:hAnsi="Zapf Humanist 601 Demi BT PL"/>
        <w:color w:val="0080FE"/>
        <w:sz w:val="12"/>
        <w:szCs w:val="12"/>
      </w:rPr>
      <w:t xml:space="preserve"> | </w:t>
    </w:r>
    <w:r w:rsidR="00A83EEC">
      <w:rPr>
        <w:rFonts w:ascii="Zapf Humanist 601 Demi BT PL" w:hAnsi="Zapf Humanist 601 Demi BT PL"/>
        <w:color w:val="0080FE"/>
        <w:sz w:val="12"/>
        <w:szCs w:val="12"/>
      </w:rPr>
      <w:t>tel.</w:t>
    </w:r>
    <w:r w:rsidRPr="00A83EEC">
      <w:rPr>
        <w:rFonts w:ascii="Zapf Humanist 601 Demi BT PL" w:hAnsi="Zapf Humanist 601 Demi BT PL"/>
        <w:color w:val="0080FE"/>
        <w:sz w:val="12"/>
        <w:szCs w:val="12"/>
      </w:rPr>
      <w:t xml:space="preserve"> +48 713159056</w:t>
    </w:r>
  </w:p>
  <w:p w14:paraId="2FB793B1" w14:textId="77777777" w:rsidR="002A0B59" w:rsidRPr="0097664D" w:rsidRDefault="00BD4D17" w:rsidP="00BF01B9">
    <w:pPr>
      <w:pStyle w:val="Bezodstpw"/>
      <w:ind w:right="-426"/>
      <w:jc w:val="right"/>
      <w:rPr>
        <w:color w:val="0080FE"/>
      </w:rPr>
    </w:pPr>
    <w:hyperlink r:id="rId1" w:history="1">
      <w:r w:rsidR="00BF01B9" w:rsidRPr="00511488">
        <w:rPr>
          <w:rStyle w:val="Hipercze"/>
          <w:rFonts w:ascii="Zapf Humanist 601 Demi BT PL" w:hAnsi="Zapf Humanist 601 Demi BT PL"/>
          <w:color w:val="0080FE"/>
          <w:sz w:val="12"/>
          <w:szCs w:val="12"/>
        </w:rPr>
        <w:t>sekretariat@sp2.twardogora.pl</w:t>
      </w:r>
    </w:hyperlink>
    <w:r w:rsidR="00BF01B9" w:rsidRPr="00511488">
      <w:rPr>
        <w:rFonts w:ascii="Zapf Humanist 601 Demi BT PL" w:hAnsi="Zapf Humanist 601 Demi BT PL"/>
        <w:color w:val="0080FE"/>
        <w:sz w:val="12"/>
        <w:szCs w:val="12"/>
      </w:rPr>
      <w:t xml:space="preserve"> | </w:t>
    </w:r>
    <w:hyperlink r:id="rId2" w:history="1">
      <w:r w:rsidR="0097664D" w:rsidRPr="00A83EEC">
        <w:rPr>
          <w:rStyle w:val="Hipercze"/>
          <w:rFonts w:ascii="Zapf Humanist 601 Demi BT PL" w:hAnsi="Zapf Humanist 601 Demi BT PL"/>
          <w:color w:val="0080FE"/>
          <w:sz w:val="12"/>
          <w:szCs w:val="12"/>
        </w:rPr>
        <w:t>www.sp2.twardogora.pl</w:t>
      </w:r>
    </w:hyperlink>
    <w:r w:rsidR="0097664D" w:rsidRPr="0097664D">
      <w:rPr>
        <w:rStyle w:val="Hipercze"/>
        <w:rFonts w:ascii="Zapf Humanist 601 Demi BT PL" w:hAnsi="Zapf Humanist 601 Demi BT PL"/>
        <w:color w:val="0080FE"/>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4C474" w14:textId="77777777" w:rsidR="00BD4D17" w:rsidRDefault="00BD4D17" w:rsidP="00F56B5E">
      <w:pPr>
        <w:spacing w:after="0" w:line="240" w:lineRule="auto"/>
      </w:pPr>
      <w:r>
        <w:separator/>
      </w:r>
    </w:p>
  </w:footnote>
  <w:footnote w:type="continuationSeparator" w:id="0">
    <w:p w14:paraId="3F968EFE" w14:textId="77777777" w:rsidR="00BD4D17" w:rsidRDefault="00BD4D17" w:rsidP="00F5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FFC7" w14:textId="77777777" w:rsidR="00F56B5E" w:rsidRDefault="00D524C3" w:rsidP="00D524C3">
    <w:pPr>
      <w:pStyle w:val="Nagwek"/>
      <w:jc w:val="right"/>
    </w:pPr>
    <w:r>
      <w:rPr>
        <w:noProof/>
      </w:rPr>
      <w:drawing>
        <wp:inline distT="0" distB="0" distL="0" distR="0" wp14:anchorId="6BF6EE2B" wp14:editId="7B1BE306">
          <wp:extent cx="904875" cy="78359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83590"/>
                  </a:xfrm>
                  <a:prstGeom prst="rect">
                    <a:avLst/>
                  </a:prstGeom>
                  <a:noFill/>
                </pic:spPr>
              </pic:pic>
            </a:graphicData>
          </a:graphic>
        </wp:inline>
      </w:drawing>
    </w:r>
    <w:r w:rsidR="001948BD">
      <w:rPr>
        <w:noProof/>
      </w:rPr>
      <mc:AlternateContent>
        <mc:Choice Requires="wps">
          <w:drawing>
            <wp:anchor distT="45720" distB="45720" distL="114300" distR="114300" simplePos="0" relativeHeight="251666432" behindDoc="1" locked="0" layoutInCell="1" allowOverlap="1" wp14:anchorId="77E163AC" wp14:editId="1CB9BF7D">
              <wp:simplePos x="0" y="0"/>
              <wp:positionH relativeFrom="page">
                <wp:posOffset>1378585</wp:posOffset>
              </wp:positionH>
              <wp:positionV relativeFrom="paragraph">
                <wp:posOffset>-38735</wp:posOffset>
              </wp:positionV>
              <wp:extent cx="6115050" cy="371475"/>
              <wp:effectExtent l="0" t="0" r="0" b="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71475"/>
                      </a:xfrm>
                      <a:prstGeom prst="rect">
                        <a:avLst/>
                      </a:prstGeom>
                      <a:noFill/>
                      <a:ln w="9525">
                        <a:noFill/>
                        <a:miter lim="800000"/>
                        <a:headEnd/>
                        <a:tailEnd/>
                      </a:ln>
                    </wps:spPr>
                    <wps:txbx>
                      <w:txbxContent>
                        <w:p w14:paraId="1044EC08" w14:textId="77777777" w:rsidR="00CD6232" w:rsidRPr="00EC6E50" w:rsidRDefault="002A06D7" w:rsidP="00CD6232">
                          <w:pPr>
                            <w:rPr>
                              <w:rFonts w:ascii="Zapf Humanist 601 Demi BT PL" w:hAnsi="Zapf Humanist 601 Demi BT PL"/>
                              <w:color w:val="0080FE"/>
                              <w:szCs w:val="33"/>
                            </w:rPr>
                          </w:pPr>
                          <w:r w:rsidRPr="00EC6E50">
                            <w:rPr>
                              <w:rFonts w:ascii="Zapf Humanist 601 Demi BT PL" w:hAnsi="Zapf Humanist 601 Demi BT PL"/>
                              <w:color w:val="0080FE"/>
                              <w:szCs w:val="33"/>
                            </w:rPr>
                            <w:t>im</w:t>
                          </w:r>
                          <w:r w:rsidR="00CD6232" w:rsidRPr="00EC6E50">
                            <w:rPr>
                              <w:rFonts w:ascii="Zapf Humanist 601 Demi BT PL" w:hAnsi="Zapf Humanist 601 Demi BT PL"/>
                              <w:color w:val="0080FE"/>
                              <w:szCs w:val="33"/>
                            </w:rPr>
                            <w:t xml:space="preserve">. </w:t>
                          </w:r>
                          <w:r w:rsidR="001948BD" w:rsidRPr="00EC6E50">
                            <w:rPr>
                              <w:rFonts w:ascii="Zapf Humanist 601 Demi BT PL" w:hAnsi="Zapf Humanist 601 Demi BT PL"/>
                              <w:color w:val="0080FE"/>
                              <w:szCs w:val="33"/>
                            </w:rPr>
                            <w:t>Jana Pawła II</w:t>
                          </w:r>
                          <w:r w:rsidR="00CD6232" w:rsidRPr="00EC6E50">
                            <w:rPr>
                              <w:rFonts w:ascii="Zapf Humanist 601 Demi BT PL" w:hAnsi="Zapf Humanist 601 Demi BT PL"/>
                              <w:color w:val="0080FE"/>
                              <w:szCs w:val="33"/>
                            </w:rPr>
                            <w:t xml:space="preserve"> w Twardogórze</w:t>
                          </w:r>
                        </w:p>
                        <w:p w14:paraId="3F1F9C63" w14:textId="77777777" w:rsidR="00CD6232" w:rsidRPr="002A06D7" w:rsidRDefault="00CD6232">
                          <w:pPr>
                            <w:rPr>
                              <w:sz w:val="33"/>
                              <w:szCs w:val="3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39FEA81" id="_x0000_t202" coordsize="21600,21600" o:spt="202" path="m,l,21600r21600,l21600,xe">
              <v:stroke joinstyle="miter"/>
              <v:path gradientshapeok="t" o:connecttype="rect"/>
            </v:shapetype>
            <v:shape id="Pole tekstowe 2" o:spid="_x0000_s1026" type="#_x0000_t202" style="position:absolute;left:0;text-align:left;margin-left:108.55pt;margin-top:-3.05pt;width:481.5pt;height:29.2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" filled="f" stroked="f">
              <v:textbox>
                <w:txbxContent>
                  <w:p w:rsidR="00CD6232" w:rsidRPr="00EC6E50" w:rsidRDefault="002A06D7" w:rsidP="00CD6232">
                    <w:pPr>
                      <w:rPr>
                        <w:rFonts w:ascii="Zapf Humanist 601 Demi BT PL" w:hAnsi="Zapf Humanist 601 Demi BT PL"/>
                        <w:color w:val="0080FE"/>
                        <w:szCs w:val="33"/>
                      </w:rPr>
                    </w:pPr>
                    <w:r w:rsidRPr="00EC6E50">
                      <w:rPr>
                        <w:rFonts w:ascii="Zapf Humanist 601 Demi BT PL" w:hAnsi="Zapf Humanist 601 Demi BT PL"/>
                        <w:color w:val="0080FE"/>
                        <w:szCs w:val="33"/>
                      </w:rPr>
                      <w:t>im</w:t>
                    </w:r>
                    <w:r w:rsidR="00CD6232" w:rsidRPr="00EC6E50">
                      <w:rPr>
                        <w:rFonts w:ascii="Zapf Humanist 601 Demi BT PL" w:hAnsi="Zapf Humanist 601 Demi BT PL"/>
                        <w:color w:val="0080FE"/>
                        <w:szCs w:val="33"/>
                      </w:rPr>
                      <w:t xml:space="preserve">. </w:t>
                    </w:r>
                    <w:r w:rsidR="001948BD" w:rsidRPr="00EC6E50">
                      <w:rPr>
                        <w:rFonts w:ascii="Zapf Humanist 601 Demi BT PL" w:hAnsi="Zapf Humanist 601 Demi BT PL"/>
                        <w:color w:val="0080FE"/>
                        <w:szCs w:val="33"/>
                      </w:rPr>
                      <w:t>Jana Pawła II</w:t>
                    </w:r>
                    <w:r w:rsidR="00CD6232" w:rsidRPr="00EC6E50">
                      <w:rPr>
                        <w:rFonts w:ascii="Zapf Humanist 601 Demi BT PL" w:hAnsi="Zapf Humanist 601 Demi BT PL"/>
                        <w:color w:val="0080FE"/>
                        <w:szCs w:val="33"/>
                      </w:rPr>
                      <w:t xml:space="preserve"> w Twardogórze</w:t>
                    </w:r>
                  </w:p>
                  <w:p w:rsidR="00CD6232" w:rsidRPr="002A06D7" w:rsidRDefault="00CD6232">
                    <w:pPr>
                      <w:rPr>
                        <w:sz w:val="33"/>
                        <w:szCs w:val="33"/>
                      </w:rPr>
                    </w:pPr>
                  </w:p>
                </w:txbxContent>
              </v:textbox>
              <w10:wrap anchorx="page"/>
            </v:shape>
          </w:pict>
        </mc:Fallback>
      </mc:AlternateContent>
    </w:r>
    <w:r w:rsidR="001948BD">
      <w:rPr>
        <w:noProof/>
      </w:rPr>
      <mc:AlternateContent>
        <mc:Choice Requires="wps">
          <w:drawing>
            <wp:anchor distT="45720" distB="45720" distL="114300" distR="114300" simplePos="0" relativeHeight="251668480" behindDoc="1" locked="0" layoutInCell="1" allowOverlap="1" wp14:anchorId="1CF3D795" wp14:editId="51A2394F">
              <wp:simplePos x="0" y="0"/>
              <wp:positionH relativeFrom="column">
                <wp:posOffset>462280</wp:posOffset>
              </wp:positionH>
              <wp:positionV relativeFrom="paragraph">
                <wp:posOffset>-344805</wp:posOffset>
              </wp:positionV>
              <wp:extent cx="300990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14:paraId="5BAA4E91" w14:textId="77777777" w:rsidR="00F50CF3" w:rsidRPr="00EC6E50" w:rsidRDefault="001948BD">
                          <w:pPr>
                            <w:rPr>
                              <w:b/>
                              <w:color w:val="0080FE"/>
                              <w:sz w:val="36"/>
                              <w:szCs w:val="38"/>
                            </w:rPr>
                          </w:pPr>
                          <w:r w:rsidRPr="00EC6E50">
                            <w:rPr>
                              <w:rFonts w:ascii="Zapf Humanist 601 Demi BT PL" w:hAnsi="Zapf Humanist 601 Demi BT PL"/>
                              <w:b/>
                              <w:color w:val="0080FE"/>
                              <w:sz w:val="36"/>
                              <w:szCs w:val="38"/>
                            </w:rPr>
                            <w:t>Szkoła Podstawowa nr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B6B6ADD" id="_x0000_s1027" type="#_x0000_t202" style="position:absolute;left:0;text-align:left;margin-left:36.4pt;margin-top:-27.15pt;width:237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" filled="f" stroked="f">
              <v:textbox style="mso-fit-shape-to-text:t">
                <w:txbxContent>
                  <w:p w:rsidR="00F50CF3" w:rsidRPr="00EC6E50" w:rsidRDefault="001948BD">
                    <w:pPr>
                      <w:rPr>
                        <w:b/>
                        <w:color w:val="0080FE"/>
                        <w:sz w:val="36"/>
                        <w:szCs w:val="38"/>
                      </w:rPr>
                    </w:pPr>
                    <w:r w:rsidRPr="00EC6E50">
                      <w:rPr>
                        <w:rFonts w:ascii="Zapf Humanist 601 Demi BT PL" w:hAnsi="Zapf Humanist 601 Demi BT PL"/>
                        <w:b/>
                        <w:color w:val="0080FE"/>
                        <w:sz w:val="36"/>
                        <w:szCs w:val="38"/>
                      </w:rPr>
                      <w:t>Szkoła Podstawowa nr 2</w:t>
                    </w:r>
                  </w:p>
                </w:txbxContent>
              </v:textbox>
            </v:shape>
          </w:pict>
        </mc:Fallback>
      </mc:AlternateContent>
    </w:r>
    <w:r w:rsidR="001948BD">
      <w:rPr>
        <w:noProof/>
      </w:rPr>
      <w:drawing>
        <wp:anchor distT="0" distB="0" distL="114300" distR="114300" simplePos="0" relativeHeight="251662336" behindDoc="1" locked="0" layoutInCell="1" allowOverlap="1" wp14:anchorId="577D5ECB" wp14:editId="7FAA7C71">
          <wp:simplePos x="0" y="0"/>
          <wp:positionH relativeFrom="margin">
            <wp:posOffset>12065</wp:posOffset>
          </wp:positionH>
          <wp:positionV relativeFrom="paragraph">
            <wp:posOffset>-268605</wp:posOffset>
          </wp:positionV>
          <wp:extent cx="455930" cy="525145"/>
          <wp:effectExtent l="0" t="0" r="1270" b="825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5930" cy="525145"/>
                  </a:xfrm>
                  <a:prstGeom prst="rect">
                    <a:avLst/>
                  </a:prstGeom>
                </pic:spPr>
              </pic:pic>
            </a:graphicData>
          </a:graphic>
          <wp14:sizeRelH relativeFrom="margin">
            <wp14:pctWidth>0</wp14:pctWidth>
          </wp14:sizeRelH>
          <wp14:sizeRelV relativeFrom="margin">
            <wp14:pctHeight>0</wp14:pctHeight>
          </wp14:sizeRelV>
        </wp:anchor>
      </w:drawing>
    </w:r>
    <w:r w:rsidR="00FA3C15" w:rsidRPr="001948BD">
      <w:rPr>
        <w:noProof/>
        <w:color w:val="0080FE"/>
      </w:rPr>
      <mc:AlternateContent>
        <mc:Choice Requires="wps">
          <w:drawing>
            <wp:anchor distT="0" distB="0" distL="114300" distR="114300" simplePos="0" relativeHeight="251661312" behindDoc="1" locked="0" layoutInCell="1" allowOverlap="1" wp14:anchorId="4A74EE11" wp14:editId="02DDD520">
              <wp:simplePos x="0" y="0"/>
              <wp:positionH relativeFrom="page">
                <wp:posOffset>552450</wp:posOffset>
              </wp:positionH>
              <wp:positionV relativeFrom="paragraph">
                <wp:posOffset>302260</wp:posOffset>
              </wp:positionV>
              <wp:extent cx="6381750" cy="0"/>
              <wp:effectExtent l="0" t="0" r="19050" b="19050"/>
              <wp:wrapNone/>
              <wp:docPr id="3" name="Łącznik prosty 3"/>
              <wp:cNvGraphicFramePr/>
              <a:graphic xmlns:a="http://schemas.openxmlformats.org/drawingml/2006/main">
                <a:graphicData uri="http://schemas.microsoft.com/office/word/2010/wordprocessingShape">
                  <wps:wsp>
                    <wps:cNvCnPr/>
                    <wps:spPr>
                      <a:xfrm flipV="1">
                        <a:off x="0" y="0"/>
                        <a:ext cx="6381750" cy="0"/>
                      </a:xfrm>
                      <a:prstGeom prst="line">
                        <a:avLst/>
                      </a:prstGeom>
                      <a:ln>
                        <a:solidFill>
                          <a:srgbClr val="0080F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C49267C" id="Łącznik prosty 3"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3.5pt,23.8pt" to="54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" strokecolor="#0080fe" strokeweight=".5pt">
              <v:stroke joinstyle="miter"/>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769"/>
    <w:multiLevelType w:val="hybridMultilevel"/>
    <w:tmpl w:val="9F449258"/>
    <w:lvl w:ilvl="0" w:tplc="C3CE5C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BA0E2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18158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8CD29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2AF2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8BEAF0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42C69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0855E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FEB75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6D2EAE"/>
    <w:multiLevelType w:val="hybridMultilevel"/>
    <w:tmpl w:val="0082CE30"/>
    <w:lvl w:ilvl="0" w:tplc="AC78F3F0">
      <w:start w:val="2"/>
      <w:numFmt w:val="lowerLetter"/>
      <w:lvlText w:val="%1)"/>
      <w:lvlJc w:val="left"/>
      <w:pPr>
        <w:ind w:left="7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183CBC">
      <w:start w:val="1"/>
      <w:numFmt w:val="bullet"/>
      <w:lvlText w:val="•"/>
      <w:lvlJc w:val="left"/>
      <w:pPr>
        <w:ind w:left="14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4A1C9CAA">
      <w:start w:val="1"/>
      <w:numFmt w:val="bullet"/>
      <w:lvlText w:val="▪"/>
      <w:lvlJc w:val="left"/>
      <w:pPr>
        <w:ind w:left="18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B462B516">
      <w:start w:val="1"/>
      <w:numFmt w:val="bullet"/>
      <w:lvlText w:val="•"/>
      <w:lvlJc w:val="left"/>
      <w:pPr>
        <w:ind w:left="253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EB611E0">
      <w:start w:val="1"/>
      <w:numFmt w:val="bullet"/>
      <w:lvlText w:val="o"/>
      <w:lvlJc w:val="left"/>
      <w:pPr>
        <w:ind w:left="325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315E3002">
      <w:start w:val="1"/>
      <w:numFmt w:val="bullet"/>
      <w:lvlText w:val="▪"/>
      <w:lvlJc w:val="left"/>
      <w:pPr>
        <w:ind w:left="397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14D8F71E">
      <w:start w:val="1"/>
      <w:numFmt w:val="bullet"/>
      <w:lvlText w:val="•"/>
      <w:lvlJc w:val="left"/>
      <w:pPr>
        <w:ind w:left="469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E9E04D6">
      <w:start w:val="1"/>
      <w:numFmt w:val="bullet"/>
      <w:lvlText w:val="o"/>
      <w:lvlJc w:val="left"/>
      <w:pPr>
        <w:ind w:left="54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F3246EA6">
      <w:start w:val="1"/>
      <w:numFmt w:val="bullet"/>
      <w:lvlText w:val="▪"/>
      <w:lvlJc w:val="left"/>
      <w:pPr>
        <w:ind w:left="613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60A5B1F"/>
    <w:multiLevelType w:val="hybridMultilevel"/>
    <w:tmpl w:val="16AE4E28"/>
    <w:lvl w:ilvl="0" w:tplc="DE28450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D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0F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61E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4F3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9896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06F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E57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3A0F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DA0A51"/>
    <w:multiLevelType w:val="hybridMultilevel"/>
    <w:tmpl w:val="C826CF60"/>
    <w:lvl w:ilvl="0" w:tplc="38C8E13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923282">
      <w:start w:val="1"/>
      <w:numFmt w:val="bullet"/>
      <w:lvlText w:val=""/>
      <w:lvlJc w:val="left"/>
      <w:pPr>
        <w:ind w:left="1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441E2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A2F53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7004D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3447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D4AA0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8C0D4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52BC7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3A47E1"/>
    <w:multiLevelType w:val="hybridMultilevel"/>
    <w:tmpl w:val="47BC62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7535D"/>
    <w:multiLevelType w:val="multilevel"/>
    <w:tmpl w:val="F7D0733E"/>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0CF1A08"/>
    <w:multiLevelType w:val="hybridMultilevel"/>
    <w:tmpl w:val="411E7AFA"/>
    <w:lvl w:ilvl="0" w:tplc="5966300C">
      <w:start w:val="1"/>
      <w:numFmt w:val="bullet"/>
      <w:lvlText w:val="•"/>
      <w:lvlJc w:val="left"/>
      <w:pPr>
        <w:ind w:left="7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106B16">
      <w:start w:val="1"/>
      <w:numFmt w:val="bullet"/>
      <w:lvlText w:val="o"/>
      <w:lvlJc w:val="left"/>
      <w:pPr>
        <w:ind w:left="12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DA0337C">
      <w:start w:val="1"/>
      <w:numFmt w:val="bullet"/>
      <w:lvlText w:val="▪"/>
      <w:lvlJc w:val="left"/>
      <w:pPr>
        <w:ind w:left="19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37634E6">
      <w:start w:val="1"/>
      <w:numFmt w:val="bullet"/>
      <w:lvlText w:val="•"/>
      <w:lvlJc w:val="left"/>
      <w:pPr>
        <w:ind w:left="27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8A57C0">
      <w:start w:val="1"/>
      <w:numFmt w:val="bullet"/>
      <w:lvlText w:val="o"/>
      <w:lvlJc w:val="left"/>
      <w:pPr>
        <w:ind w:left="34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C624DA">
      <w:start w:val="1"/>
      <w:numFmt w:val="bullet"/>
      <w:lvlText w:val="▪"/>
      <w:lvlJc w:val="left"/>
      <w:pPr>
        <w:ind w:left="41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948BEDA">
      <w:start w:val="1"/>
      <w:numFmt w:val="bullet"/>
      <w:lvlText w:val="•"/>
      <w:lvlJc w:val="left"/>
      <w:pPr>
        <w:ind w:left="48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DAFC3C">
      <w:start w:val="1"/>
      <w:numFmt w:val="bullet"/>
      <w:lvlText w:val="o"/>
      <w:lvlJc w:val="left"/>
      <w:pPr>
        <w:ind w:left="55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F2D3A6">
      <w:start w:val="1"/>
      <w:numFmt w:val="bullet"/>
      <w:lvlText w:val="▪"/>
      <w:lvlJc w:val="left"/>
      <w:pPr>
        <w:ind w:left="63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DDD5A24"/>
    <w:multiLevelType w:val="multilevel"/>
    <w:tmpl w:val="F7D073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29333145"/>
    <w:multiLevelType w:val="hybridMultilevel"/>
    <w:tmpl w:val="2B688C6C"/>
    <w:lvl w:ilvl="0" w:tplc="8B78EA04">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CB648C4">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33C69D0">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5EE9CF2">
      <w:start w:val="1"/>
      <w:numFmt w:val="decimal"/>
      <w:lvlText w:val="%4"/>
      <w:lvlJc w:val="left"/>
      <w:pPr>
        <w:ind w:left="2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B540D5A">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98DDE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06DBBA">
      <w:start w:val="1"/>
      <w:numFmt w:val="decimal"/>
      <w:lvlText w:val="%7"/>
      <w:lvlJc w:val="left"/>
      <w:pPr>
        <w:ind w:left="4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8482F6">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1A01828">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9F37C1C"/>
    <w:multiLevelType w:val="hybridMultilevel"/>
    <w:tmpl w:val="4B9274E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2A1E74E8"/>
    <w:multiLevelType w:val="hybridMultilevel"/>
    <w:tmpl w:val="67220114"/>
    <w:lvl w:ilvl="0" w:tplc="B1F2385A">
      <w:start w:val="1"/>
      <w:numFmt w:val="bullet"/>
      <w:lvlText w:val="-"/>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AA7F70">
      <w:start w:val="1"/>
      <w:numFmt w:val="decimal"/>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E92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60AB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8282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8B9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4ECA2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ED95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287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761156"/>
    <w:multiLevelType w:val="hybridMultilevel"/>
    <w:tmpl w:val="891A3EB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2B8A7D71"/>
    <w:multiLevelType w:val="hybridMultilevel"/>
    <w:tmpl w:val="DCCC2E3C"/>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CDD5957"/>
    <w:multiLevelType w:val="hybridMultilevel"/>
    <w:tmpl w:val="80A0EAAC"/>
    <w:lvl w:ilvl="0" w:tplc="89668788">
      <w:start w:val="1"/>
      <w:numFmt w:val="bullet"/>
      <w:lvlText w:val="•"/>
      <w:lvlJc w:val="left"/>
      <w:pPr>
        <w:ind w:left="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D8D16E">
      <w:start w:val="1"/>
      <w:numFmt w:val="lowerLetter"/>
      <w:lvlText w:val="%2)"/>
      <w:lvlJc w:val="left"/>
      <w:pPr>
        <w:ind w:left="727" w:firstLine="0"/>
      </w:pPr>
      <w:rPr>
        <w:rFonts w:ascii="Book Antiqua" w:eastAsia="Times New Roman" w:hAnsi="Book Antiqua" w:cs="Times New Roman"/>
        <w:b/>
        <w:bCs/>
        <w:i/>
        <w:iCs/>
        <w:strike w:val="0"/>
        <w:dstrike w:val="0"/>
        <w:color w:val="auto"/>
        <w:sz w:val="24"/>
        <w:szCs w:val="24"/>
        <w:u w:val="none" w:color="000000"/>
        <w:effect w:val="none"/>
        <w:bdr w:val="none" w:sz="0" w:space="0" w:color="auto" w:frame="1"/>
        <w:vertAlign w:val="baseline"/>
      </w:rPr>
    </w:lvl>
    <w:lvl w:ilvl="2" w:tplc="FAD8BE14">
      <w:start w:val="1"/>
      <w:numFmt w:val="lowerRoman"/>
      <w:lvlText w:val="%3"/>
      <w:lvlJc w:val="left"/>
      <w:pPr>
        <w:ind w:left="180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3" w:tplc="860871EE">
      <w:start w:val="1"/>
      <w:numFmt w:val="decimal"/>
      <w:lvlText w:val="%4"/>
      <w:lvlJc w:val="left"/>
      <w:pPr>
        <w:ind w:left="252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4" w:tplc="4BF0B790">
      <w:start w:val="1"/>
      <w:numFmt w:val="lowerLetter"/>
      <w:lvlText w:val="%5"/>
      <w:lvlJc w:val="left"/>
      <w:pPr>
        <w:ind w:left="324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5" w:tplc="C3B0C7BE">
      <w:start w:val="1"/>
      <w:numFmt w:val="lowerRoman"/>
      <w:lvlText w:val="%6"/>
      <w:lvlJc w:val="left"/>
      <w:pPr>
        <w:ind w:left="396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6" w:tplc="38463482">
      <w:start w:val="1"/>
      <w:numFmt w:val="decimal"/>
      <w:lvlText w:val="%7"/>
      <w:lvlJc w:val="left"/>
      <w:pPr>
        <w:ind w:left="468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7" w:tplc="C70E0F14">
      <w:start w:val="1"/>
      <w:numFmt w:val="lowerLetter"/>
      <w:lvlText w:val="%8"/>
      <w:lvlJc w:val="left"/>
      <w:pPr>
        <w:ind w:left="540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lvl w:ilvl="8" w:tplc="F6DA9602">
      <w:start w:val="1"/>
      <w:numFmt w:val="lowerRoman"/>
      <w:lvlText w:val="%9"/>
      <w:lvlJc w:val="left"/>
      <w:pPr>
        <w:ind w:left="6121" w:firstLine="0"/>
      </w:pPr>
      <w:rPr>
        <w:rFonts w:ascii="Times New Roman" w:eastAsia="Times New Roman" w:hAnsi="Times New Roman" w:cs="Times New Roman"/>
        <w:b/>
        <w:bCs/>
        <w:i/>
        <w:iCs/>
        <w:strike w:val="0"/>
        <w:dstrike w:val="0"/>
        <w:color w:val="C00000"/>
        <w:sz w:val="28"/>
        <w:szCs w:val="28"/>
        <w:u w:val="none" w:color="000000"/>
        <w:effect w:val="none"/>
        <w:bdr w:val="none" w:sz="0" w:space="0" w:color="auto" w:frame="1"/>
        <w:vertAlign w:val="baseline"/>
      </w:rPr>
    </w:lvl>
  </w:abstractNum>
  <w:abstractNum w:abstractNumId="14" w15:restartNumberingAfterBreak="0">
    <w:nsid w:val="2ED60F1F"/>
    <w:multiLevelType w:val="hybridMultilevel"/>
    <w:tmpl w:val="3C7E2A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F03920"/>
    <w:multiLevelType w:val="multilevel"/>
    <w:tmpl w:val="88C2F2E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0B43528"/>
    <w:multiLevelType w:val="hybridMultilevel"/>
    <w:tmpl w:val="08F05F5E"/>
    <w:lvl w:ilvl="0" w:tplc="36B62F26">
      <w:start w:val="1"/>
      <w:numFmt w:val="bullet"/>
      <w:lvlText w:val="•"/>
      <w:lvlJc w:val="left"/>
      <w:pPr>
        <w:ind w:left="3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734441A">
      <w:start w:val="1"/>
      <w:numFmt w:val="bullet"/>
      <w:lvlRestart w:val="0"/>
      <w:lvlText w:val="•"/>
      <w:lvlJc w:val="left"/>
      <w:pPr>
        <w:ind w:left="14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F6941BDA">
      <w:start w:val="1"/>
      <w:numFmt w:val="bullet"/>
      <w:lvlText w:val="▪"/>
      <w:lvlJc w:val="left"/>
      <w:pPr>
        <w:ind w:left="18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FE3AC464">
      <w:start w:val="1"/>
      <w:numFmt w:val="bullet"/>
      <w:lvlText w:val="•"/>
      <w:lvlJc w:val="left"/>
      <w:pPr>
        <w:ind w:left="253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26C1E18">
      <w:start w:val="1"/>
      <w:numFmt w:val="bullet"/>
      <w:lvlText w:val="o"/>
      <w:lvlJc w:val="left"/>
      <w:pPr>
        <w:ind w:left="325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C33EA2A2">
      <w:start w:val="1"/>
      <w:numFmt w:val="bullet"/>
      <w:lvlText w:val="▪"/>
      <w:lvlJc w:val="left"/>
      <w:pPr>
        <w:ind w:left="397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A2C0490E">
      <w:start w:val="1"/>
      <w:numFmt w:val="bullet"/>
      <w:lvlText w:val="•"/>
      <w:lvlJc w:val="left"/>
      <w:pPr>
        <w:ind w:left="469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4002674">
      <w:start w:val="1"/>
      <w:numFmt w:val="bullet"/>
      <w:lvlText w:val="o"/>
      <w:lvlJc w:val="left"/>
      <w:pPr>
        <w:ind w:left="541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8456663A">
      <w:start w:val="1"/>
      <w:numFmt w:val="bullet"/>
      <w:lvlText w:val="▪"/>
      <w:lvlJc w:val="left"/>
      <w:pPr>
        <w:ind w:left="613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C181D52"/>
    <w:multiLevelType w:val="hybridMultilevel"/>
    <w:tmpl w:val="1C264E0E"/>
    <w:lvl w:ilvl="0" w:tplc="DFFA0C8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EABE88">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DA201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F23DB4">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DAE05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08EEAD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443BC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8B2895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046C75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33053FC"/>
    <w:multiLevelType w:val="hybridMultilevel"/>
    <w:tmpl w:val="67F8F4EC"/>
    <w:lvl w:ilvl="0" w:tplc="9FC4909A">
      <w:start w:val="1"/>
      <w:numFmt w:val="bullet"/>
      <w:lvlText w:val="-"/>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12CF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E0A4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1A19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A05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C34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286D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47F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AA9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DB3E56"/>
    <w:multiLevelType w:val="hybridMultilevel"/>
    <w:tmpl w:val="701EA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0059C"/>
    <w:multiLevelType w:val="hybridMultilevel"/>
    <w:tmpl w:val="D60AE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46A31F4"/>
    <w:multiLevelType w:val="hybridMultilevel"/>
    <w:tmpl w:val="3338668C"/>
    <w:lvl w:ilvl="0" w:tplc="04150001">
      <w:start w:val="1"/>
      <w:numFmt w:val="bullet"/>
      <w:pStyle w:val="Nagwek1"/>
      <w:lvlText w:val=""/>
      <w:lvlJc w:val="left"/>
      <w:pPr>
        <w:ind w:left="720" w:hanging="360"/>
      </w:pPr>
      <w:rPr>
        <w:rFonts w:ascii="Symbol" w:hAnsi="Symbol"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tentative="1">
      <w:start w:val="1"/>
      <w:numFmt w:val="bullet"/>
      <w:pStyle w:val="Nagwek3"/>
      <w:lvlText w:val=""/>
      <w:lvlJc w:val="left"/>
      <w:pPr>
        <w:ind w:left="2160" w:hanging="360"/>
      </w:pPr>
      <w:rPr>
        <w:rFonts w:ascii="Wingdings" w:hAnsi="Wingdings" w:hint="default"/>
      </w:rPr>
    </w:lvl>
    <w:lvl w:ilvl="3" w:tplc="04150001" w:tentative="1">
      <w:start w:val="1"/>
      <w:numFmt w:val="bullet"/>
      <w:pStyle w:val="Nagwek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964B35"/>
    <w:multiLevelType w:val="hybridMultilevel"/>
    <w:tmpl w:val="EEE0A042"/>
    <w:lvl w:ilvl="0" w:tplc="715C3D3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5A5C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8C9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5A3B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0DB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05B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AC58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F094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261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AE07D0C"/>
    <w:multiLevelType w:val="hybridMultilevel"/>
    <w:tmpl w:val="4FF04436"/>
    <w:lvl w:ilvl="0" w:tplc="656AF6B0">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651658BF"/>
    <w:multiLevelType w:val="hybridMultilevel"/>
    <w:tmpl w:val="E3666008"/>
    <w:lvl w:ilvl="0" w:tplc="B17C7DB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8B81C5C">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52FF74">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C254D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AE9764">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643E2C">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469A8C">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62C9F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8C0590">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60B7B61"/>
    <w:multiLevelType w:val="hybridMultilevel"/>
    <w:tmpl w:val="2B64058A"/>
    <w:lvl w:ilvl="0" w:tplc="0386854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A84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06EB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222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087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5250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01A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60BD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BAF5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B6A22D7"/>
    <w:multiLevelType w:val="hybridMultilevel"/>
    <w:tmpl w:val="96805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F94879"/>
    <w:multiLevelType w:val="hybridMultilevel"/>
    <w:tmpl w:val="10AA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03D7"/>
    <w:multiLevelType w:val="hybridMultilevel"/>
    <w:tmpl w:val="06CC3134"/>
    <w:lvl w:ilvl="0" w:tplc="135881C8">
      <w:start w:val="19"/>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64F73E">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1B8643E">
      <w:start w:val="1"/>
      <w:numFmt w:val="bullet"/>
      <w:lvlText w:val="▪"/>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4486AFE">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DCDBB8">
      <w:start w:val="1"/>
      <w:numFmt w:val="bullet"/>
      <w:lvlText w:val="o"/>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D0260C">
      <w:start w:val="1"/>
      <w:numFmt w:val="bullet"/>
      <w:lvlText w:val="▪"/>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16AB60">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956F6B8">
      <w:start w:val="1"/>
      <w:numFmt w:val="bullet"/>
      <w:lvlText w:val="o"/>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A6A95D2">
      <w:start w:val="1"/>
      <w:numFmt w:val="bullet"/>
      <w:lvlText w:val="▪"/>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9"/>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3"/>
  </w:num>
  <w:num w:numId="16">
    <w:abstractNumId w:val="25"/>
  </w:num>
  <w:num w:numId="17">
    <w:abstractNumId w:val="24"/>
  </w:num>
  <w:num w:numId="18">
    <w:abstractNumId w:val="22"/>
  </w:num>
  <w:num w:numId="19">
    <w:abstractNumId w:val="18"/>
  </w:num>
  <w:num w:numId="20">
    <w:abstractNumId w:val="2"/>
  </w:num>
  <w:num w:numId="21">
    <w:abstractNumId w:val="4"/>
  </w:num>
  <w:num w:numId="22">
    <w:abstractNumId w:val="27"/>
  </w:num>
  <w:num w:numId="23">
    <w:abstractNumId w:val="26"/>
  </w:num>
  <w:num w:numId="24">
    <w:abstractNumId w:val="11"/>
  </w:num>
  <w:num w:numId="25">
    <w:abstractNumId w:val="19"/>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 w:ilvl="0">
        <w:start w:val="1"/>
        <w:numFmt w:val="decimal"/>
        <w:lvlText w:val="%1."/>
        <w:lvlJc w:val="left"/>
        <w:pPr>
          <w:ind w:left="720"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5"/>
  </w:num>
  <w:num w:numId="30">
    <w:abstractNumId w:val="15"/>
  </w:num>
  <w:num w:numId="31">
    <w:abstractNumId w:val="15"/>
  </w:num>
  <w:num w:numId="32">
    <w:abstractNumId w:val="9"/>
  </w:num>
  <w:num w:numId="33">
    <w:abstractNumId w:val="20"/>
  </w:num>
  <w:num w:numId="34">
    <w:abstractNumId w:val="14"/>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51"/>
    <w:rsid w:val="0004167B"/>
    <w:rsid w:val="000A73A8"/>
    <w:rsid w:val="000D2FC3"/>
    <w:rsid w:val="000E56CF"/>
    <w:rsid w:val="00146511"/>
    <w:rsid w:val="00151E01"/>
    <w:rsid w:val="00174876"/>
    <w:rsid w:val="00177EE9"/>
    <w:rsid w:val="001948BD"/>
    <w:rsid w:val="00196903"/>
    <w:rsid w:val="001F1C25"/>
    <w:rsid w:val="00235135"/>
    <w:rsid w:val="002A06D7"/>
    <w:rsid w:val="002A0B59"/>
    <w:rsid w:val="002F60B3"/>
    <w:rsid w:val="003172D3"/>
    <w:rsid w:val="003528B3"/>
    <w:rsid w:val="00410D51"/>
    <w:rsid w:val="00416CD9"/>
    <w:rsid w:val="004568E2"/>
    <w:rsid w:val="00485043"/>
    <w:rsid w:val="004F6564"/>
    <w:rsid w:val="00503E60"/>
    <w:rsid w:val="00511488"/>
    <w:rsid w:val="0052456E"/>
    <w:rsid w:val="00572CEE"/>
    <w:rsid w:val="00575E51"/>
    <w:rsid w:val="005A2C21"/>
    <w:rsid w:val="005B2BA5"/>
    <w:rsid w:val="005E0505"/>
    <w:rsid w:val="006B03F1"/>
    <w:rsid w:val="006E66F4"/>
    <w:rsid w:val="00765B6B"/>
    <w:rsid w:val="007C084E"/>
    <w:rsid w:val="007C4A4E"/>
    <w:rsid w:val="007E1252"/>
    <w:rsid w:val="008559FA"/>
    <w:rsid w:val="008B4EF0"/>
    <w:rsid w:val="0090550A"/>
    <w:rsid w:val="0097664D"/>
    <w:rsid w:val="00A5690E"/>
    <w:rsid w:val="00A83EEC"/>
    <w:rsid w:val="00B55F96"/>
    <w:rsid w:val="00BD1C9D"/>
    <w:rsid w:val="00BD4D17"/>
    <w:rsid w:val="00BF01B9"/>
    <w:rsid w:val="00C22408"/>
    <w:rsid w:val="00C37454"/>
    <w:rsid w:val="00C606D5"/>
    <w:rsid w:val="00C96100"/>
    <w:rsid w:val="00CC6D1E"/>
    <w:rsid w:val="00CD6232"/>
    <w:rsid w:val="00D12ECD"/>
    <w:rsid w:val="00D24DF6"/>
    <w:rsid w:val="00D524C3"/>
    <w:rsid w:val="00DD12AA"/>
    <w:rsid w:val="00DD3AED"/>
    <w:rsid w:val="00DE1762"/>
    <w:rsid w:val="00DF1AAB"/>
    <w:rsid w:val="00E06E34"/>
    <w:rsid w:val="00E568BE"/>
    <w:rsid w:val="00E71BA0"/>
    <w:rsid w:val="00E72386"/>
    <w:rsid w:val="00EC6E50"/>
    <w:rsid w:val="00EE7665"/>
    <w:rsid w:val="00F50CF3"/>
    <w:rsid w:val="00F56B5E"/>
    <w:rsid w:val="00F74F16"/>
    <w:rsid w:val="00FA3C15"/>
    <w:rsid w:val="00FD2266"/>
    <w:rsid w:val="00FF4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7779D"/>
  <w15:chartTrackingRefBased/>
  <w15:docId w15:val="{D64FE690-B191-4845-A560-40C19722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C25"/>
    <w:pPr>
      <w:spacing w:after="50" w:line="268" w:lineRule="auto"/>
      <w:ind w:left="10" w:hanging="10"/>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qFormat/>
    <w:rsid w:val="00D12ECD"/>
    <w:pPr>
      <w:keepNext/>
      <w:numPr>
        <w:numId w:val="1"/>
      </w:numPr>
      <w:suppressAutoHyphens/>
      <w:spacing w:after="200" w:line="240" w:lineRule="auto"/>
      <w:jc w:val="center"/>
      <w:outlineLvl w:val="0"/>
    </w:pPr>
    <w:rPr>
      <w:rFonts w:eastAsia="Calibri"/>
      <w:b/>
      <w:color w:val="auto"/>
      <w:sz w:val="28"/>
      <w:szCs w:val="28"/>
      <w:lang w:eastAsia="ar-SA"/>
    </w:rPr>
  </w:style>
  <w:style w:type="paragraph" w:styleId="Nagwek2">
    <w:name w:val="heading 2"/>
    <w:basedOn w:val="Normalny"/>
    <w:next w:val="Normalny"/>
    <w:link w:val="Nagwek2Znak"/>
    <w:qFormat/>
    <w:rsid w:val="00D12ECD"/>
    <w:pPr>
      <w:keepNext/>
      <w:numPr>
        <w:ilvl w:val="1"/>
        <w:numId w:val="1"/>
      </w:numPr>
      <w:suppressAutoHyphens/>
      <w:spacing w:after="200" w:line="240" w:lineRule="auto"/>
      <w:jc w:val="center"/>
      <w:outlineLvl w:val="1"/>
    </w:pPr>
    <w:rPr>
      <w:rFonts w:eastAsia="Calibri"/>
      <w:b/>
      <w:color w:val="auto"/>
      <w:sz w:val="50"/>
      <w:szCs w:val="28"/>
      <w:lang w:eastAsia="ar-SA"/>
    </w:rPr>
  </w:style>
  <w:style w:type="paragraph" w:styleId="Nagwek3">
    <w:name w:val="heading 3"/>
    <w:basedOn w:val="Normalny"/>
    <w:next w:val="Normalny"/>
    <w:link w:val="Nagwek3Znak"/>
    <w:qFormat/>
    <w:rsid w:val="00D12ECD"/>
    <w:pPr>
      <w:keepNext/>
      <w:numPr>
        <w:ilvl w:val="2"/>
        <w:numId w:val="1"/>
      </w:numPr>
      <w:suppressAutoHyphens/>
      <w:spacing w:after="200" w:line="240" w:lineRule="auto"/>
      <w:jc w:val="center"/>
      <w:outlineLvl w:val="2"/>
    </w:pPr>
    <w:rPr>
      <w:rFonts w:eastAsia="Calibri"/>
      <w:b/>
      <w:color w:val="auto"/>
      <w:sz w:val="90"/>
      <w:szCs w:val="28"/>
      <w:lang w:eastAsia="ar-SA"/>
    </w:rPr>
  </w:style>
  <w:style w:type="paragraph" w:styleId="Nagwek4">
    <w:name w:val="heading 4"/>
    <w:basedOn w:val="Normalny"/>
    <w:next w:val="Normalny"/>
    <w:link w:val="Nagwek4Znak"/>
    <w:qFormat/>
    <w:rsid w:val="00D12ECD"/>
    <w:pPr>
      <w:keepNext/>
      <w:numPr>
        <w:ilvl w:val="3"/>
        <w:numId w:val="1"/>
      </w:numPr>
      <w:suppressAutoHyphens/>
      <w:spacing w:after="200" w:line="240" w:lineRule="auto"/>
      <w:ind w:left="0" w:firstLine="708"/>
      <w:jc w:val="center"/>
      <w:outlineLvl w:val="3"/>
    </w:pPr>
    <w:rPr>
      <w:rFonts w:eastAsia="Calibri"/>
      <w:b/>
      <w:color w:val="auto"/>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5E51"/>
    <w:pPr>
      <w:ind w:left="720"/>
      <w:contextualSpacing/>
    </w:pPr>
  </w:style>
  <w:style w:type="paragraph" w:styleId="Nagwek">
    <w:name w:val="header"/>
    <w:basedOn w:val="Normalny"/>
    <w:link w:val="NagwekZnak"/>
    <w:unhideWhenUsed/>
    <w:rsid w:val="00F56B5E"/>
    <w:pPr>
      <w:tabs>
        <w:tab w:val="center" w:pos="4536"/>
        <w:tab w:val="right" w:pos="9072"/>
      </w:tabs>
      <w:spacing w:after="0" w:line="240" w:lineRule="auto"/>
    </w:pPr>
  </w:style>
  <w:style w:type="character" w:customStyle="1" w:styleId="NagwekZnak">
    <w:name w:val="Nagłówek Znak"/>
    <w:basedOn w:val="Domylnaczcionkaakapitu"/>
    <w:link w:val="Nagwek"/>
    <w:rsid w:val="00F56B5E"/>
  </w:style>
  <w:style w:type="paragraph" w:styleId="Stopka">
    <w:name w:val="footer"/>
    <w:basedOn w:val="Normalny"/>
    <w:link w:val="StopkaZnak"/>
    <w:uiPriority w:val="99"/>
    <w:unhideWhenUsed/>
    <w:rsid w:val="00F56B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B5E"/>
  </w:style>
  <w:style w:type="paragraph" w:styleId="Tekstdymka">
    <w:name w:val="Balloon Text"/>
    <w:basedOn w:val="Normalny"/>
    <w:link w:val="TekstdymkaZnak"/>
    <w:uiPriority w:val="99"/>
    <w:semiHidden/>
    <w:unhideWhenUsed/>
    <w:rsid w:val="00146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6511"/>
    <w:rPr>
      <w:rFonts w:ascii="Segoe UI" w:hAnsi="Segoe UI" w:cs="Segoe UI"/>
      <w:sz w:val="18"/>
      <w:szCs w:val="18"/>
    </w:rPr>
  </w:style>
  <w:style w:type="paragraph" w:styleId="Tytu">
    <w:name w:val="Title"/>
    <w:basedOn w:val="Normalny"/>
    <w:link w:val="TytuZnak"/>
    <w:qFormat/>
    <w:rsid w:val="002A0B59"/>
    <w:pPr>
      <w:spacing w:after="0" w:line="240" w:lineRule="auto"/>
      <w:ind w:left="0" w:firstLine="0"/>
      <w:jc w:val="center"/>
    </w:pPr>
    <w:rPr>
      <w:b/>
      <w:bCs/>
      <w:color w:val="auto"/>
      <w:sz w:val="36"/>
      <w:szCs w:val="24"/>
    </w:rPr>
  </w:style>
  <w:style w:type="character" w:customStyle="1" w:styleId="TytuZnak">
    <w:name w:val="Tytuł Znak"/>
    <w:basedOn w:val="Domylnaczcionkaakapitu"/>
    <w:link w:val="Tytu"/>
    <w:rsid w:val="002A0B59"/>
    <w:rPr>
      <w:rFonts w:ascii="Times New Roman" w:eastAsia="Times New Roman" w:hAnsi="Times New Roman" w:cs="Times New Roman"/>
      <w:b/>
      <w:bCs/>
      <w:sz w:val="36"/>
      <w:szCs w:val="24"/>
      <w:lang w:eastAsia="pl-PL"/>
    </w:rPr>
  </w:style>
  <w:style w:type="character" w:styleId="Hipercze">
    <w:name w:val="Hyperlink"/>
    <w:rsid w:val="002A0B59"/>
    <w:rPr>
      <w:color w:val="0000FF"/>
      <w:u w:val="single"/>
    </w:rPr>
  </w:style>
  <w:style w:type="paragraph" w:styleId="Bezodstpw">
    <w:name w:val="No Spacing"/>
    <w:uiPriority w:val="1"/>
    <w:qFormat/>
    <w:rsid w:val="002A0B59"/>
    <w:pPr>
      <w:spacing w:after="0" w:line="240" w:lineRule="auto"/>
      <w:ind w:left="10" w:hanging="10"/>
    </w:pPr>
    <w:rPr>
      <w:rFonts w:ascii="Times New Roman" w:eastAsia="Times New Roman" w:hAnsi="Times New Roman" w:cs="Times New Roman"/>
      <w:color w:val="000000"/>
      <w:sz w:val="24"/>
      <w:lang w:eastAsia="pl-PL"/>
    </w:rPr>
  </w:style>
  <w:style w:type="paragraph" w:styleId="Tekstkomentarza">
    <w:name w:val="annotation text"/>
    <w:basedOn w:val="Normalny"/>
    <w:link w:val="TekstkomentarzaZnak"/>
    <w:uiPriority w:val="99"/>
    <w:semiHidden/>
    <w:unhideWhenUsed/>
    <w:rsid w:val="00572CEE"/>
    <w:pPr>
      <w:spacing w:after="12" w:line="240" w:lineRule="auto"/>
    </w:pPr>
    <w:rPr>
      <w:sz w:val="20"/>
      <w:szCs w:val="20"/>
    </w:rPr>
  </w:style>
  <w:style w:type="character" w:customStyle="1" w:styleId="TekstkomentarzaZnak">
    <w:name w:val="Tekst komentarza Znak"/>
    <w:basedOn w:val="Domylnaczcionkaakapitu"/>
    <w:link w:val="Tekstkomentarza"/>
    <w:uiPriority w:val="99"/>
    <w:semiHidden/>
    <w:rsid w:val="00572CEE"/>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572CEE"/>
    <w:rPr>
      <w:sz w:val="16"/>
      <w:szCs w:val="16"/>
    </w:rPr>
  </w:style>
  <w:style w:type="character" w:customStyle="1" w:styleId="Nagwek1Znak">
    <w:name w:val="Nagłówek 1 Znak"/>
    <w:basedOn w:val="Domylnaczcionkaakapitu"/>
    <w:link w:val="Nagwek1"/>
    <w:rsid w:val="00D12ECD"/>
    <w:rPr>
      <w:rFonts w:ascii="Times New Roman" w:eastAsia="Calibri" w:hAnsi="Times New Roman" w:cs="Times New Roman"/>
      <w:b/>
      <w:sz w:val="28"/>
      <w:szCs w:val="28"/>
      <w:lang w:eastAsia="ar-SA"/>
    </w:rPr>
  </w:style>
  <w:style w:type="character" w:customStyle="1" w:styleId="Nagwek2Znak">
    <w:name w:val="Nagłówek 2 Znak"/>
    <w:basedOn w:val="Domylnaczcionkaakapitu"/>
    <w:link w:val="Nagwek2"/>
    <w:rsid w:val="00D12ECD"/>
    <w:rPr>
      <w:rFonts w:ascii="Times New Roman" w:eastAsia="Calibri" w:hAnsi="Times New Roman" w:cs="Times New Roman"/>
      <w:b/>
      <w:sz w:val="50"/>
      <w:szCs w:val="28"/>
      <w:lang w:eastAsia="ar-SA"/>
    </w:rPr>
  </w:style>
  <w:style w:type="character" w:customStyle="1" w:styleId="Nagwek3Znak">
    <w:name w:val="Nagłówek 3 Znak"/>
    <w:basedOn w:val="Domylnaczcionkaakapitu"/>
    <w:link w:val="Nagwek3"/>
    <w:rsid w:val="00D12ECD"/>
    <w:rPr>
      <w:rFonts w:ascii="Times New Roman" w:eastAsia="Calibri" w:hAnsi="Times New Roman" w:cs="Times New Roman"/>
      <w:b/>
      <w:sz w:val="90"/>
      <w:szCs w:val="28"/>
      <w:lang w:eastAsia="ar-SA"/>
    </w:rPr>
  </w:style>
  <w:style w:type="character" w:customStyle="1" w:styleId="Nagwek4Znak">
    <w:name w:val="Nagłówek 4 Znak"/>
    <w:basedOn w:val="Domylnaczcionkaakapitu"/>
    <w:link w:val="Nagwek4"/>
    <w:rsid w:val="00D12ECD"/>
    <w:rPr>
      <w:rFonts w:ascii="Times New Roman" w:eastAsia="Calibri" w:hAnsi="Times New Roman" w:cs="Times New Roman"/>
      <w:b/>
      <w:sz w:val="28"/>
      <w:szCs w:val="28"/>
      <w:lang w:eastAsia="ar-SA"/>
    </w:rPr>
  </w:style>
  <w:style w:type="paragraph" w:styleId="Tekstpodstawowy">
    <w:name w:val="Body Text"/>
    <w:basedOn w:val="Normalny"/>
    <w:link w:val="TekstpodstawowyZnak"/>
    <w:rsid w:val="00D12ECD"/>
    <w:pPr>
      <w:suppressAutoHyphens/>
      <w:spacing w:after="200" w:line="240" w:lineRule="auto"/>
      <w:ind w:left="0" w:firstLine="0"/>
    </w:pPr>
    <w:rPr>
      <w:rFonts w:eastAsia="Calibri"/>
      <w:color w:val="auto"/>
      <w:sz w:val="28"/>
      <w:szCs w:val="28"/>
      <w:lang w:eastAsia="ar-SA"/>
    </w:rPr>
  </w:style>
  <w:style w:type="character" w:customStyle="1" w:styleId="TekstpodstawowyZnak">
    <w:name w:val="Tekst podstawowy Znak"/>
    <w:basedOn w:val="Domylnaczcionkaakapitu"/>
    <w:link w:val="Tekstpodstawowy"/>
    <w:rsid w:val="00D12ECD"/>
    <w:rPr>
      <w:rFonts w:ascii="Times New Roman" w:eastAsia="Calibri" w:hAnsi="Times New Roman" w:cs="Times New Roman"/>
      <w:sz w:val="28"/>
      <w:szCs w:val="28"/>
      <w:lang w:eastAsia="ar-SA"/>
    </w:rPr>
  </w:style>
  <w:style w:type="paragraph" w:styleId="Tekstpodstawowywcity">
    <w:name w:val="Body Text Indent"/>
    <w:basedOn w:val="Normalny"/>
    <w:link w:val="TekstpodstawowywcityZnak"/>
    <w:rsid w:val="00D12ECD"/>
    <w:pPr>
      <w:suppressAutoHyphens/>
      <w:spacing w:after="200" w:line="240" w:lineRule="auto"/>
      <w:ind w:left="708" w:firstLine="0"/>
    </w:pPr>
    <w:rPr>
      <w:rFonts w:eastAsia="Calibri"/>
      <w:color w:val="auto"/>
      <w:sz w:val="28"/>
      <w:szCs w:val="28"/>
      <w:lang w:eastAsia="ar-SA"/>
    </w:rPr>
  </w:style>
  <w:style w:type="character" w:customStyle="1" w:styleId="TekstpodstawowywcityZnak">
    <w:name w:val="Tekst podstawowy wcięty Znak"/>
    <w:basedOn w:val="Domylnaczcionkaakapitu"/>
    <w:link w:val="Tekstpodstawowywcity"/>
    <w:rsid w:val="00D12ECD"/>
    <w:rPr>
      <w:rFonts w:ascii="Times New Roman" w:eastAsia="Calibri" w:hAnsi="Times New Roman" w:cs="Times New Roman"/>
      <w:sz w:val="28"/>
      <w:szCs w:val="28"/>
      <w:lang w:eastAsia="ar-SA"/>
    </w:rPr>
  </w:style>
  <w:style w:type="character" w:customStyle="1" w:styleId="apple-converted-space">
    <w:name w:val="apple-converted-space"/>
    <w:rsid w:val="00D12ECD"/>
  </w:style>
  <w:style w:type="character" w:customStyle="1" w:styleId="ff1">
    <w:name w:val="ff1"/>
    <w:rsid w:val="00D12ECD"/>
  </w:style>
  <w:style w:type="character" w:customStyle="1" w:styleId="ff0">
    <w:name w:val="ff0"/>
    <w:rsid w:val="00D12ECD"/>
  </w:style>
  <w:style w:type="paragraph" w:styleId="NormalnyWeb">
    <w:name w:val="Normal (Web)"/>
    <w:basedOn w:val="Normalny"/>
    <w:unhideWhenUsed/>
    <w:rsid w:val="000D2FC3"/>
    <w:pPr>
      <w:spacing w:before="100" w:beforeAutospacing="1" w:after="100" w:afterAutospacing="1" w:line="240" w:lineRule="auto"/>
      <w:ind w:left="0" w:firstLine="0"/>
    </w:pPr>
    <w:rPr>
      <w:color w:val="auto"/>
      <w:szCs w:val="24"/>
    </w:rPr>
  </w:style>
  <w:style w:type="character" w:styleId="Pogrubienie">
    <w:name w:val="Strong"/>
    <w:qFormat/>
    <w:rsid w:val="000D2FC3"/>
    <w:rPr>
      <w:b/>
      <w:bCs/>
    </w:rPr>
  </w:style>
  <w:style w:type="character" w:customStyle="1" w:styleId="apple-style-span">
    <w:name w:val="apple-style-span"/>
    <w:basedOn w:val="Domylnaczcionkaakapitu"/>
    <w:rsid w:val="005B2BA5"/>
  </w:style>
  <w:style w:type="paragraph" w:styleId="Legenda">
    <w:name w:val="caption"/>
    <w:basedOn w:val="Normalny"/>
    <w:next w:val="Normalny"/>
    <w:unhideWhenUsed/>
    <w:qFormat/>
    <w:rsid w:val="005B2BA5"/>
    <w:pPr>
      <w:spacing w:after="200" w:line="240" w:lineRule="auto"/>
      <w:ind w:left="0" w:firstLine="0"/>
    </w:pPr>
    <w:rPr>
      <w:b/>
      <w:bCs/>
      <w:color w:val="4F81BD"/>
      <w:sz w:val="18"/>
      <w:szCs w:val="18"/>
    </w:rPr>
  </w:style>
  <w:style w:type="table" w:styleId="Tabela-Siatka">
    <w:name w:val="Table Grid"/>
    <w:basedOn w:val="Standardowy"/>
    <w:rsid w:val="005B2B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24C3"/>
    <w:pPr>
      <w:suppressAutoHyphens/>
      <w:autoSpaceDN w:val="0"/>
      <w:spacing w:after="50" w:line="264" w:lineRule="auto"/>
      <w:ind w:left="10" w:hanging="10"/>
    </w:pPr>
    <w:rPr>
      <w:rFonts w:ascii="Times New Roman" w:eastAsia="Times New Roman" w:hAnsi="Times New Roman" w:cs="Times New Roman"/>
      <w:color w:val="000000"/>
      <w:kern w:val="3"/>
      <w:sz w:val="24"/>
      <w:lang w:eastAsia="pl-PL"/>
    </w:rPr>
  </w:style>
  <w:style w:type="paragraph" w:customStyle="1" w:styleId="western">
    <w:name w:val="western"/>
    <w:basedOn w:val="Standard"/>
    <w:rsid w:val="00D524C3"/>
    <w:pPr>
      <w:spacing w:before="100" w:after="119" w:line="240" w:lineRule="auto"/>
      <w:ind w:left="0" w:firstLine="0"/>
    </w:pPr>
    <w:rPr>
      <w:rFonts w:ascii="Liberation Serif" w:eastAsia="Liberation Serif" w:hAnsi="Liberation Serif" w:cs="Liberation Serif"/>
      <w:color w:val="00000A"/>
      <w:szCs w:val="24"/>
    </w:rPr>
  </w:style>
  <w:style w:type="character" w:customStyle="1" w:styleId="Internetlink">
    <w:name w:val="Internet link"/>
    <w:rsid w:val="00D524C3"/>
    <w:rPr>
      <w:color w:val="0000FF"/>
      <w:u w:val="single" w:color="000000"/>
    </w:rPr>
  </w:style>
  <w:style w:type="character" w:customStyle="1" w:styleId="StrongEmphasis">
    <w:name w:val="Strong Emphasis"/>
    <w:rsid w:val="00D524C3"/>
    <w:rPr>
      <w:b/>
      <w:bCs/>
    </w:rPr>
  </w:style>
  <w:style w:type="numbering" w:customStyle="1" w:styleId="WWNum2">
    <w:name w:val="WWNum2"/>
    <w:rsid w:val="00D524C3"/>
    <w:pPr>
      <w:numPr>
        <w:numId w:val="26"/>
      </w:numPr>
    </w:pPr>
  </w:style>
  <w:style w:type="numbering" w:customStyle="1" w:styleId="WWNum7">
    <w:name w:val="WWNum7"/>
    <w:rsid w:val="00D524C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7805">
      <w:bodyDiv w:val="1"/>
      <w:marLeft w:val="0"/>
      <w:marRight w:val="0"/>
      <w:marTop w:val="0"/>
      <w:marBottom w:val="0"/>
      <w:divBdr>
        <w:top w:val="none" w:sz="0" w:space="0" w:color="auto"/>
        <w:left w:val="none" w:sz="0" w:space="0" w:color="auto"/>
        <w:bottom w:val="none" w:sz="0" w:space="0" w:color="auto"/>
        <w:right w:val="none" w:sz="0" w:space="0" w:color="auto"/>
      </w:divBdr>
      <w:divsChild>
        <w:div w:id="2074769036">
          <w:marLeft w:val="432"/>
          <w:marRight w:val="0"/>
          <w:marTop w:val="120"/>
          <w:marBottom w:val="0"/>
          <w:divBdr>
            <w:top w:val="none" w:sz="0" w:space="0" w:color="auto"/>
            <w:left w:val="none" w:sz="0" w:space="0" w:color="auto"/>
            <w:bottom w:val="none" w:sz="0" w:space="0" w:color="auto"/>
            <w:right w:val="none" w:sz="0" w:space="0" w:color="auto"/>
          </w:divBdr>
        </w:div>
      </w:divsChild>
    </w:div>
    <w:div w:id="251552530">
      <w:bodyDiv w:val="1"/>
      <w:marLeft w:val="0"/>
      <w:marRight w:val="0"/>
      <w:marTop w:val="0"/>
      <w:marBottom w:val="0"/>
      <w:divBdr>
        <w:top w:val="none" w:sz="0" w:space="0" w:color="auto"/>
        <w:left w:val="none" w:sz="0" w:space="0" w:color="auto"/>
        <w:bottom w:val="none" w:sz="0" w:space="0" w:color="auto"/>
        <w:right w:val="none" w:sz="0" w:space="0" w:color="auto"/>
      </w:divBdr>
      <w:divsChild>
        <w:div w:id="1448504845">
          <w:marLeft w:val="432"/>
          <w:marRight w:val="0"/>
          <w:marTop w:val="120"/>
          <w:marBottom w:val="0"/>
          <w:divBdr>
            <w:top w:val="none" w:sz="0" w:space="0" w:color="auto"/>
            <w:left w:val="none" w:sz="0" w:space="0" w:color="auto"/>
            <w:bottom w:val="none" w:sz="0" w:space="0" w:color="auto"/>
            <w:right w:val="none" w:sz="0" w:space="0" w:color="auto"/>
          </w:divBdr>
        </w:div>
      </w:divsChild>
    </w:div>
    <w:div w:id="502597281">
      <w:bodyDiv w:val="1"/>
      <w:marLeft w:val="0"/>
      <w:marRight w:val="0"/>
      <w:marTop w:val="0"/>
      <w:marBottom w:val="0"/>
      <w:divBdr>
        <w:top w:val="none" w:sz="0" w:space="0" w:color="auto"/>
        <w:left w:val="none" w:sz="0" w:space="0" w:color="auto"/>
        <w:bottom w:val="none" w:sz="0" w:space="0" w:color="auto"/>
        <w:right w:val="none" w:sz="0" w:space="0" w:color="auto"/>
      </w:divBdr>
    </w:div>
    <w:div w:id="753167706">
      <w:bodyDiv w:val="1"/>
      <w:marLeft w:val="0"/>
      <w:marRight w:val="0"/>
      <w:marTop w:val="0"/>
      <w:marBottom w:val="0"/>
      <w:divBdr>
        <w:top w:val="none" w:sz="0" w:space="0" w:color="auto"/>
        <w:left w:val="none" w:sz="0" w:space="0" w:color="auto"/>
        <w:bottom w:val="none" w:sz="0" w:space="0" w:color="auto"/>
        <w:right w:val="none" w:sz="0" w:space="0" w:color="auto"/>
      </w:divBdr>
      <w:divsChild>
        <w:div w:id="1988239710">
          <w:marLeft w:val="432"/>
          <w:marRight w:val="0"/>
          <w:marTop w:val="120"/>
          <w:marBottom w:val="0"/>
          <w:divBdr>
            <w:top w:val="none" w:sz="0" w:space="0" w:color="auto"/>
            <w:left w:val="none" w:sz="0" w:space="0" w:color="auto"/>
            <w:bottom w:val="none" w:sz="0" w:space="0" w:color="auto"/>
            <w:right w:val="none" w:sz="0" w:space="0" w:color="auto"/>
          </w:divBdr>
        </w:div>
      </w:divsChild>
    </w:div>
    <w:div w:id="771051476">
      <w:bodyDiv w:val="1"/>
      <w:marLeft w:val="0"/>
      <w:marRight w:val="0"/>
      <w:marTop w:val="0"/>
      <w:marBottom w:val="0"/>
      <w:divBdr>
        <w:top w:val="none" w:sz="0" w:space="0" w:color="auto"/>
        <w:left w:val="none" w:sz="0" w:space="0" w:color="auto"/>
        <w:bottom w:val="none" w:sz="0" w:space="0" w:color="auto"/>
        <w:right w:val="none" w:sz="0" w:space="0" w:color="auto"/>
      </w:divBdr>
    </w:div>
    <w:div w:id="786973816">
      <w:bodyDiv w:val="1"/>
      <w:marLeft w:val="0"/>
      <w:marRight w:val="0"/>
      <w:marTop w:val="0"/>
      <w:marBottom w:val="0"/>
      <w:divBdr>
        <w:top w:val="none" w:sz="0" w:space="0" w:color="auto"/>
        <w:left w:val="none" w:sz="0" w:space="0" w:color="auto"/>
        <w:bottom w:val="none" w:sz="0" w:space="0" w:color="auto"/>
        <w:right w:val="none" w:sz="0" w:space="0" w:color="auto"/>
      </w:divBdr>
      <w:divsChild>
        <w:div w:id="1060404761">
          <w:marLeft w:val="1008"/>
          <w:marRight w:val="0"/>
          <w:marTop w:val="115"/>
          <w:marBottom w:val="0"/>
          <w:divBdr>
            <w:top w:val="none" w:sz="0" w:space="0" w:color="auto"/>
            <w:left w:val="none" w:sz="0" w:space="0" w:color="auto"/>
            <w:bottom w:val="none" w:sz="0" w:space="0" w:color="auto"/>
            <w:right w:val="none" w:sz="0" w:space="0" w:color="auto"/>
          </w:divBdr>
        </w:div>
      </w:divsChild>
    </w:div>
    <w:div w:id="827861629">
      <w:bodyDiv w:val="1"/>
      <w:marLeft w:val="0"/>
      <w:marRight w:val="0"/>
      <w:marTop w:val="0"/>
      <w:marBottom w:val="0"/>
      <w:divBdr>
        <w:top w:val="none" w:sz="0" w:space="0" w:color="auto"/>
        <w:left w:val="none" w:sz="0" w:space="0" w:color="auto"/>
        <w:bottom w:val="none" w:sz="0" w:space="0" w:color="auto"/>
        <w:right w:val="none" w:sz="0" w:space="0" w:color="auto"/>
      </w:divBdr>
    </w:div>
    <w:div w:id="838230547">
      <w:bodyDiv w:val="1"/>
      <w:marLeft w:val="0"/>
      <w:marRight w:val="0"/>
      <w:marTop w:val="0"/>
      <w:marBottom w:val="0"/>
      <w:divBdr>
        <w:top w:val="none" w:sz="0" w:space="0" w:color="auto"/>
        <w:left w:val="none" w:sz="0" w:space="0" w:color="auto"/>
        <w:bottom w:val="none" w:sz="0" w:space="0" w:color="auto"/>
        <w:right w:val="none" w:sz="0" w:space="0" w:color="auto"/>
      </w:divBdr>
    </w:div>
    <w:div w:id="839081000">
      <w:bodyDiv w:val="1"/>
      <w:marLeft w:val="0"/>
      <w:marRight w:val="0"/>
      <w:marTop w:val="0"/>
      <w:marBottom w:val="0"/>
      <w:divBdr>
        <w:top w:val="none" w:sz="0" w:space="0" w:color="auto"/>
        <w:left w:val="none" w:sz="0" w:space="0" w:color="auto"/>
        <w:bottom w:val="none" w:sz="0" w:space="0" w:color="auto"/>
        <w:right w:val="none" w:sz="0" w:space="0" w:color="auto"/>
      </w:divBdr>
      <w:divsChild>
        <w:div w:id="1518540496">
          <w:marLeft w:val="1008"/>
          <w:marRight w:val="0"/>
          <w:marTop w:val="115"/>
          <w:marBottom w:val="0"/>
          <w:divBdr>
            <w:top w:val="none" w:sz="0" w:space="0" w:color="auto"/>
            <w:left w:val="none" w:sz="0" w:space="0" w:color="auto"/>
            <w:bottom w:val="none" w:sz="0" w:space="0" w:color="auto"/>
            <w:right w:val="none" w:sz="0" w:space="0" w:color="auto"/>
          </w:divBdr>
        </w:div>
      </w:divsChild>
    </w:div>
    <w:div w:id="887491264">
      <w:bodyDiv w:val="1"/>
      <w:marLeft w:val="0"/>
      <w:marRight w:val="0"/>
      <w:marTop w:val="0"/>
      <w:marBottom w:val="0"/>
      <w:divBdr>
        <w:top w:val="none" w:sz="0" w:space="0" w:color="auto"/>
        <w:left w:val="none" w:sz="0" w:space="0" w:color="auto"/>
        <w:bottom w:val="none" w:sz="0" w:space="0" w:color="auto"/>
        <w:right w:val="none" w:sz="0" w:space="0" w:color="auto"/>
      </w:divBdr>
      <w:divsChild>
        <w:div w:id="1559247354">
          <w:marLeft w:val="432"/>
          <w:marRight w:val="0"/>
          <w:marTop w:val="120"/>
          <w:marBottom w:val="0"/>
          <w:divBdr>
            <w:top w:val="none" w:sz="0" w:space="0" w:color="auto"/>
            <w:left w:val="none" w:sz="0" w:space="0" w:color="auto"/>
            <w:bottom w:val="none" w:sz="0" w:space="0" w:color="auto"/>
            <w:right w:val="none" w:sz="0" w:space="0" w:color="auto"/>
          </w:divBdr>
        </w:div>
      </w:divsChild>
    </w:div>
    <w:div w:id="900284341">
      <w:bodyDiv w:val="1"/>
      <w:marLeft w:val="0"/>
      <w:marRight w:val="0"/>
      <w:marTop w:val="0"/>
      <w:marBottom w:val="0"/>
      <w:divBdr>
        <w:top w:val="none" w:sz="0" w:space="0" w:color="auto"/>
        <w:left w:val="none" w:sz="0" w:space="0" w:color="auto"/>
        <w:bottom w:val="none" w:sz="0" w:space="0" w:color="auto"/>
        <w:right w:val="none" w:sz="0" w:space="0" w:color="auto"/>
      </w:divBdr>
      <w:divsChild>
        <w:div w:id="671184792">
          <w:marLeft w:val="1008"/>
          <w:marRight w:val="0"/>
          <w:marTop w:val="115"/>
          <w:marBottom w:val="0"/>
          <w:divBdr>
            <w:top w:val="none" w:sz="0" w:space="0" w:color="auto"/>
            <w:left w:val="none" w:sz="0" w:space="0" w:color="auto"/>
            <w:bottom w:val="none" w:sz="0" w:space="0" w:color="auto"/>
            <w:right w:val="none" w:sz="0" w:space="0" w:color="auto"/>
          </w:divBdr>
        </w:div>
      </w:divsChild>
    </w:div>
    <w:div w:id="1068766882">
      <w:bodyDiv w:val="1"/>
      <w:marLeft w:val="0"/>
      <w:marRight w:val="0"/>
      <w:marTop w:val="0"/>
      <w:marBottom w:val="0"/>
      <w:divBdr>
        <w:top w:val="none" w:sz="0" w:space="0" w:color="auto"/>
        <w:left w:val="none" w:sz="0" w:space="0" w:color="auto"/>
        <w:bottom w:val="none" w:sz="0" w:space="0" w:color="auto"/>
        <w:right w:val="none" w:sz="0" w:space="0" w:color="auto"/>
      </w:divBdr>
      <w:divsChild>
        <w:div w:id="1010915569">
          <w:marLeft w:val="432"/>
          <w:marRight w:val="0"/>
          <w:marTop w:val="120"/>
          <w:marBottom w:val="0"/>
          <w:divBdr>
            <w:top w:val="none" w:sz="0" w:space="0" w:color="auto"/>
            <w:left w:val="none" w:sz="0" w:space="0" w:color="auto"/>
            <w:bottom w:val="none" w:sz="0" w:space="0" w:color="auto"/>
            <w:right w:val="none" w:sz="0" w:space="0" w:color="auto"/>
          </w:divBdr>
        </w:div>
      </w:divsChild>
    </w:div>
    <w:div w:id="1192691481">
      <w:bodyDiv w:val="1"/>
      <w:marLeft w:val="0"/>
      <w:marRight w:val="0"/>
      <w:marTop w:val="0"/>
      <w:marBottom w:val="0"/>
      <w:divBdr>
        <w:top w:val="none" w:sz="0" w:space="0" w:color="auto"/>
        <w:left w:val="none" w:sz="0" w:space="0" w:color="auto"/>
        <w:bottom w:val="none" w:sz="0" w:space="0" w:color="auto"/>
        <w:right w:val="none" w:sz="0" w:space="0" w:color="auto"/>
      </w:divBdr>
    </w:div>
    <w:div w:id="1282347758">
      <w:bodyDiv w:val="1"/>
      <w:marLeft w:val="0"/>
      <w:marRight w:val="0"/>
      <w:marTop w:val="0"/>
      <w:marBottom w:val="0"/>
      <w:divBdr>
        <w:top w:val="none" w:sz="0" w:space="0" w:color="auto"/>
        <w:left w:val="none" w:sz="0" w:space="0" w:color="auto"/>
        <w:bottom w:val="none" w:sz="0" w:space="0" w:color="auto"/>
        <w:right w:val="none" w:sz="0" w:space="0" w:color="auto"/>
      </w:divBdr>
    </w:div>
    <w:div w:id="1317881963">
      <w:bodyDiv w:val="1"/>
      <w:marLeft w:val="0"/>
      <w:marRight w:val="0"/>
      <w:marTop w:val="0"/>
      <w:marBottom w:val="0"/>
      <w:divBdr>
        <w:top w:val="none" w:sz="0" w:space="0" w:color="auto"/>
        <w:left w:val="none" w:sz="0" w:space="0" w:color="auto"/>
        <w:bottom w:val="none" w:sz="0" w:space="0" w:color="auto"/>
        <w:right w:val="none" w:sz="0" w:space="0" w:color="auto"/>
      </w:divBdr>
      <w:divsChild>
        <w:div w:id="156383698">
          <w:marLeft w:val="432"/>
          <w:marRight w:val="0"/>
          <w:marTop w:val="120"/>
          <w:marBottom w:val="0"/>
          <w:divBdr>
            <w:top w:val="none" w:sz="0" w:space="0" w:color="auto"/>
            <w:left w:val="none" w:sz="0" w:space="0" w:color="auto"/>
            <w:bottom w:val="none" w:sz="0" w:space="0" w:color="auto"/>
            <w:right w:val="none" w:sz="0" w:space="0" w:color="auto"/>
          </w:divBdr>
        </w:div>
      </w:divsChild>
    </w:div>
    <w:div w:id="1350333840">
      <w:bodyDiv w:val="1"/>
      <w:marLeft w:val="0"/>
      <w:marRight w:val="0"/>
      <w:marTop w:val="0"/>
      <w:marBottom w:val="0"/>
      <w:divBdr>
        <w:top w:val="none" w:sz="0" w:space="0" w:color="auto"/>
        <w:left w:val="none" w:sz="0" w:space="0" w:color="auto"/>
        <w:bottom w:val="none" w:sz="0" w:space="0" w:color="auto"/>
        <w:right w:val="none" w:sz="0" w:space="0" w:color="auto"/>
      </w:divBdr>
      <w:divsChild>
        <w:div w:id="280496811">
          <w:marLeft w:val="432"/>
          <w:marRight w:val="0"/>
          <w:marTop w:val="120"/>
          <w:marBottom w:val="0"/>
          <w:divBdr>
            <w:top w:val="none" w:sz="0" w:space="0" w:color="auto"/>
            <w:left w:val="none" w:sz="0" w:space="0" w:color="auto"/>
            <w:bottom w:val="none" w:sz="0" w:space="0" w:color="auto"/>
            <w:right w:val="none" w:sz="0" w:space="0" w:color="auto"/>
          </w:divBdr>
        </w:div>
      </w:divsChild>
    </w:div>
    <w:div w:id="1602906477">
      <w:bodyDiv w:val="1"/>
      <w:marLeft w:val="0"/>
      <w:marRight w:val="0"/>
      <w:marTop w:val="0"/>
      <w:marBottom w:val="0"/>
      <w:divBdr>
        <w:top w:val="none" w:sz="0" w:space="0" w:color="auto"/>
        <w:left w:val="none" w:sz="0" w:space="0" w:color="auto"/>
        <w:bottom w:val="none" w:sz="0" w:space="0" w:color="auto"/>
        <w:right w:val="none" w:sz="0" w:space="0" w:color="auto"/>
      </w:divBdr>
      <w:divsChild>
        <w:div w:id="1489176229">
          <w:marLeft w:val="432"/>
          <w:marRight w:val="0"/>
          <w:marTop w:val="120"/>
          <w:marBottom w:val="0"/>
          <w:divBdr>
            <w:top w:val="none" w:sz="0" w:space="0" w:color="auto"/>
            <w:left w:val="none" w:sz="0" w:space="0" w:color="auto"/>
            <w:bottom w:val="none" w:sz="0" w:space="0" w:color="auto"/>
            <w:right w:val="none" w:sz="0" w:space="0" w:color="auto"/>
          </w:divBdr>
        </w:div>
      </w:divsChild>
    </w:div>
    <w:div w:id="1635523194">
      <w:bodyDiv w:val="1"/>
      <w:marLeft w:val="0"/>
      <w:marRight w:val="0"/>
      <w:marTop w:val="0"/>
      <w:marBottom w:val="0"/>
      <w:divBdr>
        <w:top w:val="none" w:sz="0" w:space="0" w:color="auto"/>
        <w:left w:val="none" w:sz="0" w:space="0" w:color="auto"/>
        <w:bottom w:val="none" w:sz="0" w:space="0" w:color="auto"/>
        <w:right w:val="none" w:sz="0" w:space="0" w:color="auto"/>
      </w:divBdr>
      <w:divsChild>
        <w:div w:id="402945051">
          <w:marLeft w:val="432"/>
          <w:marRight w:val="0"/>
          <w:marTop w:val="120"/>
          <w:marBottom w:val="0"/>
          <w:divBdr>
            <w:top w:val="none" w:sz="0" w:space="0" w:color="auto"/>
            <w:left w:val="none" w:sz="0" w:space="0" w:color="auto"/>
            <w:bottom w:val="none" w:sz="0" w:space="0" w:color="auto"/>
            <w:right w:val="none" w:sz="0" w:space="0" w:color="auto"/>
          </w:divBdr>
        </w:div>
      </w:divsChild>
    </w:div>
    <w:div w:id="1724671430">
      <w:bodyDiv w:val="1"/>
      <w:marLeft w:val="0"/>
      <w:marRight w:val="0"/>
      <w:marTop w:val="0"/>
      <w:marBottom w:val="0"/>
      <w:divBdr>
        <w:top w:val="none" w:sz="0" w:space="0" w:color="auto"/>
        <w:left w:val="none" w:sz="0" w:space="0" w:color="auto"/>
        <w:bottom w:val="none" w:sz="0" w:space="0" w:color="auto"/>
        <w:right w:val="none" w:sz="0" w:space="0" w:color="auto"/>
      </w:divBdr>
      <w:divsChild>
        <w:div w:id="1889298148">
          <w:marLeft w:val="432"/>
          <w:marRight w:val="0"/>
          <w:marTop w:val="120"/>
          <w:marBottom w:val="0"/>
          <w:divBdr>
            <w:top w:val="none" w:sz="0" w:space="0" w:color="auto"/>
            <w:left w:val="none" w:sz="0" w:space="0" w:color="auto"/>
            <w:bottom w:val="none" w:sz="0" w:space="0" w:color="auto"/>
            <w:right w:val="none" w:sz="0" w:space="0" w:color="auto"/>
          </w:divBdr>
        </w:div>
      </w:divsChild>
    </w:div>
    <w:div w:id="1797406247">
      <w:bodyDiv w:val="1"/>
      <w:marLeft w:val="0"/>
      <w:marRight w:val="0"/>
      <w:marTop w:val="0"/>
      <w:marBottom w:val="0"/>
      <w:divBdr>
        <w:top w:val="none" w:sz="0" w:space="0" w:color="auto"/>
        <w:left w:val="none" w:sz="0" w:space="0" w:color="auto"/>
        <w:bottom w:val="none" w:sz="0" w:space="0" w:color="auto"/>
        <w:right w:val="none" w:sz="0" w:space="0" w:color="auto"/>
      </w:divBdr>
      <w:divsChild>
        <w:div w:id="428238601">
          <w:marLeft w:val="432"/>
          <w:marRight w:val="0"/>
          <w:marTop w:val="120"/>
          <w:marBottom w:val="0"/>
          <w:divBdr>
            <w:top w:val="none" w:sz="0" w:space="0" w:color="auto"/>
            <w:left w:val="none" w:sz="0" w:space="0" w:color="auto"/>
            <w:bottom w:val="none" w:sz="0" w:space="0" w:color="auto"/>
            <w:right w:val="none" w:sz="0" w:space="0" w:color="auto"/>
          </w:divBdr>
        </w:div>
      </w:divsChild>
    </w:div>
    <w:div w:id="1811241618">
      <w:bodyDiv w:val="1"/>
      <w:marLeft w:val="0"/>
      <w:marRight w:val="0"/>
      <w:marTop w:val="0"/>
      <w:marBottom w:val="0"/>
      <w:divBdr>
        <w:top w:val="none" w:sz="0" w:space="0" w:color="auto"/>
        <w:left w:val="none" w:sz="0" w:space="0" w:color="auto"/>
        <w:bottom w:val="none" w:sz="0" w:space="0" w:color="auto"/>
        <w:right w:val="none" w:sz="0" w:space="0" w:color="auto"/>
      </w:divBdr>
      <w:divsChild>
        <w:div w:id="1047874495">
          <w:marLeft w:val="432"/>
          <w:marRight w:val="0"/>
          <w:marTop w:val="120"/>
          <w:marBottom w:val="0"/>
          <w:divBdr>
            <w:top w:val="none" w:sz="0" w:space="0" w:color="auto"/>
            <w:left w:val="none" w:sz="0" w:space="0" w:color="auto"/>
            <w:bottom w:val="none" w:sz="0" w:space="0" w:color="auto"/>
            <w:right w:val="none" w:sz="0" w:space="0" w:color="auto"/>
          </w:divBdr>
        </w:div>
      </w:divsChild>
    </w:div>
    <w:div w:id="2146189986">
      <w:bodyDiv w:val="1"/>
      <w:marLeft w:val="0"/>
      <w:marRight w:val="0"/>
      <w:marTop w:val="0"/>
      <w:marBottom w:val="0"/>
      <w:divBdr>
        <w:top w:val="none" w:sz="0" w:space="0" w:color="auto"/>
        <w:left w:val="none" w:sz="0" w:space="0" w:color="auto"/>
        <w:bottom w:val="none" w:sz="0" w:space="0" w:color="auto"/>
        <w:right w:val="none" w:sz="0" w:space="0" w:color="auto"/>
      </w:divBdr>
      <w:divsChild>
        <w:div w:id="308436184">
          <w:marLeft w:val="100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yperlink" Target="http://www.edukacja.baryc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kacja.baryc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kacja.barycz.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zena.holubka@sp2.twardogora.pl" TargetMode="External"/><Relationship Id="rId4" Type="http://schemas.openxmlformats.org/officeDocument/2006/relationships/settings" Target="settings.xml"/><Relationship Id="rId9" Type="http://schemas.openxmlformats.org/officeDocument/2006/relationships/hyperlink" Target="http://www.sp2.twardogora.pl" TargetMode="External"/><Relationship Id="rId14" Type="http://schemas.openxmlformats.org/officeDocument/2006/relationships/hyperlink" Target="mailto:bozena.holubka@sp2.twardogor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p2.twardogora.pl" TargetMode="External"/><Relationship Id="rId1" Type="http://schemas.openxmlformats.org/officeDocument/2006/relationships/hyperlink" Target="mailto:sekretariat@sp2.twardogor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D6DD-CEF6-423D-B879-D4A065F4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9445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Gnap</dc:creator>
  <cp:keywords/>
  <dc:description/>
  <cp:lastModifiedBy>Bożena Hołubka</cp:lastModifiedBy>
  <cp:revision>2</cp:revision>
  <cp:lastPrinted>2017-08-31T07:34:00Z</cp:lastPrinted>
  <dcterms:created xsi:type="dcterms:W3CDTF">2021-11-23T14:28:00Z</dcterms:created>
  <dcterms:modified xsi:type="dcterms:W3CDTF">2021-11-23T14:28:00Z</dcterms:modified>
</cp:coreProperties>
</file>