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658C9" w14:textId="43672501" w:rsidR="009603BC" w:rsidRDefault="009603BC" w:rsidP="00754B16">
      <w:pPr>
        <w:pStyle w:val="NormalnyWeb"/>
        <w:spacing w:before="200" w:beforeAutospacing="0" w:after="0" w:afterAutospacing="0" w:line="276" w:lineRule="auto"/>
        <w:rPr>
          <w:rFonts w:eastAsiaTheme="majorEastAsia"/>
          <w:b/>
          <w:bCs/>
          <w:kern w:val="24"/>
        </w:rPr>
      </w:pPr>
      <w:r w:rsidRPr="009603BC">
        <w:rPr>
          <w:rFonts w:eastAsiaTheme="majorEastAsia"/>
          <w:b/>
          <w:bCs/>
          <w:kern w:val="24"/>
        </w:rPr>
        <w:t>WIE 2022_Rroweromaniacy z 8b_ Regionalny Konkurs o Dolinie Baryczy, Kalina Wesołowska kl. 8b_Szkoła Podstawowa nr 2 im. Jana Pawła II w Twardogórze</w:t>
      </w:r>
      <w:bookmarkStart w:id="0" w:name="_GoBack"/>
      <w:bookmarkEnd w:id="0"/>
    </w:p>
    <w:p w14:paraId="185C84E5" w14:textId="7B59053E" w:rsidR="00754B16" w:rsidRPr="0011101D" w:rsidRDefault="00754B16" w:rsidP="00754B16">
      <w:pPr>
        <w:pStyle w:val="NormalnyWeb"/>
        <w:spacing w:before="200" w:beforeAutospacing="0" w:after="0" w:afterAutospacing="0" w:line="276" w:lineRule="auto"/>
        <w:rPr>
          <w:rFonts w:eastAsiaTheme="minorEastAsia"/>
          <w:b/>
          <w:bCs/>
          <w:kern w:val="24"/>
        </w:rPr>
      </w:pPr>
      <w:r w:rsidRPr="0011101D">
        <w:rPr>
          <w:rFonts w:eastAsiaTheme="majorEastAsia"/>
          <w:b/>
          <w:bCs/>
          <w:kern w:val="24"/>
        </w:rPr>
        <w:t xml:space="preserve">Odkryj Dolinę Baryczy </w:t>
      </w:r>
      <w:proofErr w:type="spellStart"/>
      <w:r w:rsidRPr="0011101D">
        <w:rPr>
          <w:rFonts w:eastAsiaTheme="minorEastAsia"/>
          <w:b/>
          <w:bCs/>
          <w:kern w:val="24"/>
        </w:rPr>
        <w:t>Roweromaniacy</w:t>
      </w:r>
      <w:proofErr w:type="spellEnd"/>
      <w:r w:rsidRPr="0011101D">
        <w:rPr>
          <w:rFonts w:eastAsiaTheme="minorEastAsia"/>
          <w:b/>
          <w:bCs/>
          <w:kern w:val="24"/>
        </w:rPr>
        <w:t xml:space="preserve"> z 8b</w:t>
      </w:r>
    </w:p>
    <w:p w14:paraId="4C8BADE2" w14:textId="39FE6277" w:rsidR="00286113" w:rsidRPr="0011101D" w:rsidRDefault="00754B16" w:rsidP="00754B16">
      <w:pPr>
        <w:spacing w:line="276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11101D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Rowerami przez Dolinę Baryczy</w:t>
      </w:r>
    </w:p>
    <w:p w14:paraId="07C5E471" w14:textId="77777777" w:rsidR="00754B16" w:rsidRPr="0011101D" w:rsidRDefault="00754B16" w:rsidP="00754B16">
      <w:pPr>
        <w:pStyle w:val="Akapitzlist"/>
        <w:numPr>
          <w:ilvl w:val="0"/>
          <w:numId w:val="1"/>
        </w:numPr>
        <w:spacing w:line="276" w:lineRule="auto"/>
      </w:pPr>
      <w:r w:rsidRPr="0011101D">
        <w:rPr>
          <w:rFonts w:eastAsiaTheme="minorEastAsia"/>
          <w:kern w:val="24"/>
        </w:rPr>
        <w:t>Nasza klasa czyli 8b jednogłośnie zdecydowała, że wybiera się  na 1-dniową wycieczkę rowerową</w:t>
      </w:r>
    </w:p>
    <w:p w14:paraId="3D7B0621" w14:textId="77777777" w:rsidR="00754B16" w:rsidRPr="00754B16" w:rsidRDefault="00754B16" w:rsidP="00754B16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4B16">
        <w:rPr>
          <w:rFonts w:ascii="Times New Roman" w:hAnsi="Times New Roman" w:cs="Times New Roman"/>
          <w:sz w:val="24"/>
          <w:szCs w:val="24"/>
        </w:rPr>
        <w:t>Nasza klasa czyli 8b jednogłośnie zdecydowała, że wybiera się  na 1-dniową wycieczkę rowerową</w:t>
      </w:r>
    </w:p>
    <w:p w14:paraId="355EF1C1" w14:textId="4EE5A7F3" w:rsidR="00754B16" w:rsidRPr="0011101D" w:rsidRDefault="00754B16" w:rsidP="00754B16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4B16">
        <w:rPr>
          <w:rFonts w:ascii="Times New Roman" w:hAnsi="Times New Roman" w:cs="Times New Roman"/>
          <w:sz w:val="24"/>
          <w:szCs w:val="24"/>
        </w:rPr>
        <w:t>Uzgodniliśmy również, że w 2 -3 osobowych grupach wyszukamy informacji na temat ciekawych miejsc na trasie i opowiemy w trakcie przystanków podczas wycieczki</w:t>
      </w:r>
    </w:p>
    <w:p w14:paraId="308C5F66" w14:textId="77777777" w:rsidR="00754B16" w:rsidRPr="00754B16" w:rsidRDefault="00754B16" w:rsidP="00754B16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4B16">
        <w:rPr>
          <w:rFonts w:ascii="Times New Roman" w:hAnsi="Times New Roman" w:cs="Times New Roman"/>
          <w:sz w:val="24"/>
          <w:szCs w:val="24"/>
        </w:rPr>
        <w:t>Obliczyliśmy kosz wycieczki na 1 osobę:</w:t>
      </w:r>
    </w:p>
    <w:tbl>
      <w:tblPr>
        <w:tblW w:w="16700" w:type="dxa"/>
        <w:tblInd w:w="-142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20"/>
        <w:gridCol w:w="5980"/>
        <w:gridCol w:w="2760"/>
        <w:gridCol w:w="3000"/>
        <w:gridCol w:w="2700"/>
        <w:gridCol w:w="1340"/>
      </w:tblGrid>
      <w:tr w:rsidR="0011101D" w:rsidRPr="00754B16" w14:paraId="1C7172F2" w14:textId="77777777" w:rsidTr="00754B16">
        <w:trPr>
          <w:trHeight w:val="263"/>
        </w:trPr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7B63E7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54B1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59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B4841C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3D154B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6A008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pl-PL"/>
              </w:rPr>
              <w:t>szt. lub  cena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163F2E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828D3F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1101D" w:rsidRPr="00754B16" w14:paraId="1E785CBA" w14:textId="77777777" w:rsidTr="00754B16">
        <w:tc>
          <w:tcPr>
            <w:tcW w:w="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536536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EA467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Przejazd bryczką</w:t>
            </w:r>
          </w:p>
        </w:tc>
        <w:tc>
          <w:tcPr>
            <w:tcW w:w="2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D5F0CF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 xml:space="preserve">35 </w:t>
            </w:r>
            <w:proofErr w:type="spellStart"/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zl</w:t>
            </w:r>
            <w:proofErr w:type="spellEnd"/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/os</w:t>
            </w:r>
          </w:p>
        </w:tc>
        <w:tc>
          <w:tcPr>
            <w:tcW w:w="3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843CE4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24 osoby</w:t>
            </w:r>
          </w:p>
        </w:tc>
        <w:tc>
          <w:tcPr>
            <w:tcW w:w="2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20F53B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840 zł</w:t>
            </w:r>
          </w:p>
        </w:tc>
        <w:tc>
          <w:tcPr>
            <w:tcW w:w="134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6CC2C2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1101D" w:rsidRPr="00754B16" w14:paraId="095384CA" w14:textId="77777777" w:rsidTr="00754B16">
        <w:trPr>
          <w:trHeight w:val="584"/>
        </w:trPr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A13A8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20BD77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Chleb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11693A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 xml:space="preserve">3,8 zł </w:t>
            </w:r>
            <w:proofErr w:type="spellStart"/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FEBE99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 xml:space="preserve">10 </w:t>
            </w:r>
            <w:proofErr w:type="spellStart"/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E2B60B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38 zł</w:t>
            </w: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26EA242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1101D" w:rsidRPr="00754B16" w14:paraId="3FDDF7F9" w14:textId="77777777" w:rsidTr="00754B16">
        <w:trPr>
          <w:trHeight w:val="584"/>
        </w:trPr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9DF72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FCBE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Kiełbasa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F5E72D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100 zł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B2A79A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100 zł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D49B55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100 zł</w:t>
            </w: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57E44B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1101D" w:rsidRPr="00754B16" w14:paraId="0081B8D3" w14:textId="77777777" w:rsidTr="00754B16">
        <w:trPr>
          <w:trHeight w:val="584"/>
        </w:trPr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7EE66C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A8458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Keczup, musztarda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93E5E7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20 zł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E7C91F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20 zł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1BB45A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20 zł</w:t>
            </w: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3E2D7E9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1101D" w:rsidRPr="00754B16" w14:paraId="5F9FDB9D" w14:textId="77777777" w:rsidTr="00754B16">
        <w:trPr>
          <w:trHeight w:val="584"/>
        </w:trPr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9C2C74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6221A8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Kolacja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B1DBE6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30 zł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4DC8AE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30złx24 os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1898CC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720 zł</w:t>
            </w: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FAA9EED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1101D" w:rsidRPr="00754B16" w14:paraId="0EDBC3CC" w14:textId="77777777" w:rsidTr="00754B16">
        <w:trPr>
          <w:trHeight w:val="584"/>
        </w:trPr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B8F6FF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E849C2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628F5C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2AE3E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72 zł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330A1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1718 zł:24 zł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D5B7E" w14:textId="77777777" w:rsidR="00754B16" w:rsidRPr="00754B16" w:rsidRDefault="00754B16" w:rsidP="0075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B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72 zł</w:t>
            </w:r>
          </w:p>
        </w:tc>
      </w:tr>
    </w:tbl>
    <w:p w14:paraId="7EA4A79A" w14:textId="1ACA2AB0" w:rsidR="00754B16" w:rsidRPr="0011101D" w:rsidRDefault="00754B16" w:rsidP="00754B16">
      <w:pPr>
        <w:pStyle w:val="Akapitzlist"/>
        <w:numPr>
          <w:ilvl w:val="0"/>
          <w:numId w:val="5"/>
        </w:numPr>
      </w:pPr>
      <w:r w:rsidRPr="0011101D">
        <w:rPr>
          <w:rFonts w:eastAsiaTheme="minorEastAsia"/>
          <w:kern w:val="24"/>
        </w:rPr>
        <w:t>Uczestnicy: Uczniowie klasy 8b  Szkoły Podstawowej nr 2 w Twardogórze - 22 osoby + 2 opiekunów</w:t>
      </w:r>
    </w:p>
    <w:p w14:paraId="0DBEBD6D" w14:textId="77777777" w:rsidR="00754B16" w:rsidRPr="0011101D" w:rsidRDefault="00754B16" w:rsidP="00754B16">
      <w:pPr>
        <w:pStyle w:val="Akapitzlist"/>
        <w:numPr>
          <w:ilvl w:val="0"/>
          <w:numId w:val="6"/>
        </w:numPr>
      </w:pPr>
      <w:r w:rsidRPr="0011101D">
        <w:rPr>
          <w:rFonts w:eastAsiaTheme="minorEastAsia"/>
          <w:kern w:val="24"/>
        </w:rPr>
        <w:t>Termin: 1 dniowa wycieczka w czerwcu 2022r</w:t>
      </w:r>
    </w:p>
    <w:p w14:paraId="6975C973" w14:textId="77777777" w:rsidR="00754B16" w:rsidRPr="0011101D" w:rsidRDefault="00754B16" w:rsidP="00754B16">
      <w:pPr>
        <w:pStyle w:val="Akapitzlist"/>
        <w:numPr>
          <w:ilvl w:val="0"/>
          <w:numId w:val="6"/>
        </w:numPr>
      </w:pPr>
      <w:r w:rsidRPr="0011101D">
        <w:rPr>
          <w:rFonts w:eastAsiaTheme="minorEastAsia"/>
          <w:kern w:val="24"/>
        </w:rPr>
        <w:t xml:space="preserve">Trasa:  Twardogóra-Goszcz-Droździęcin-Żeleźniki – Krośnice- Ruda </w:t>
      </w:r>
      <w:proofErr w:type="spellStart"/>
      <w:r w:rsidRPr="0011101D">
        <w:rPr>
          <w:rFonts w:eastAsiaTheme="minorEastAsia"/>
          <w:kern w:val="24"/>
        </w:rPr>
        <w:t>Milicka-Grabownica-Kotlarka-Droździęcin</w:t>
      </w:r>
      <w:proofErr w:type="spellEnd"/>
      <w:r w:rsidRPr="0011101D">
        <w:rPr>
          <w:rFonts w:eastAsiaTheme="minorEastAsia"/>
          <w:kern w:val="24"/>
        </w:rPr>
        <w:t>- Goszcz- Twardogóra</w:t>
      </w:r>
    </w:p>
    <w:p w14:paraId="66BE2C39" w14:textId="77777777" w:rsidR="00754B16" w:rsidRPr="0011101D" w:rsidRDefault="00754B16" w:rsidP="00754B16">
      <w:pPr>
        <w:pStyle w:val="Akapitzlist"/>
        <w:numPr>
          <w:ilvl w:val="0"/>
          <w:numId w:val="6"/>
        </w:numPr>
      </w:pPr>
      <w:r w:rsidRPr="0011101D">
        <w:rPr>
          <w:rFonts w:eastAsiaTheme="minorEastAsia"/>
          <w:kern w:val="24"/>
        </w:rPr>
        <w:t>Koszt wycieczki 72 zł/os</w:t>
      </w:r>
    </w:p>
    <w:p w14:paraId="28B372AE" w14:textId="77777777" w:rsidR="00754B16" w:rsidRPr="0011101D" w:rsidRDefault="00754B16" w:rsidP="00754B16">
      <w:pPr>
        <w:pStyle w:val="Akapitzlist"/>
        <w:numPr>
          <w:ilvl w:val="0"/>
          <w:numId w:val="6"/>
        </w:numPr>
      </w:pPr>
      <w:r w:rsidRPr="0011101D">
        <w:rPr>
          <w:rFonts w:eastAsiaTheme="minorEastAsia"/>
          <w:kern w:val="24"/>
        </w:rPr>
        <w:t>Cele wycieczki rowerowej:</w:t>
      </w:r>
    </w:p>
    <w:p w14:paraId="07434D3D" w14:textId="77777777" w:rsidR="00754B16" w:rsidRPr="0011101D" w:rsidRDefault="00754B16" w:rsidP="00754B16">
      <w:pPr>
        <w:pStyle w:val="Akapitzlist"/>
        <w:numPr>
          <w:ilvl w:val="0"/>
          <w:numId w:val="7"/>
        </w:numPr>
      </w:pPr>
      <w:r w:rsidRPr="0011101D">
        <w:rPr>
          <w:rFonts w:eastAsiaTheme="minorEastAsia"/>
          <w:kern w:val="24"/>
        </w:rPr>
        <w:t>Poznanie walorów przyrodniczych i architektonicznych regionu poprzez wcześniejsze zapoznanie się z dostępnymi informacjami i przedstawienie w trakcie wycieczki</w:t>
      </w:r>
    </w:p>
    <w:p w14:paraId="3BF6D056" w14:textId="77777777" w:rsidR="00754B16" w:rsidRPr="0011101D" w:rsidRDefault="00754B16" w:rsidP="00754B16">
      <w:pPr>
        <w:pStyle w:val="Akapitzlist"/>
        <w:numPr>
          <w:ilvl w:val="0"/>
          <w:numId w:val="7"/>
        </w:numPr>
      </w:pPr>
      <w:r w:rsidRPr="0011101D">
        <w:rPr>
          <w:rFonts w:eastAsiaTheme="minorEastAsia"/>
          <w:kern w:val="24"/>
        </w:rPr>
        <w:t>Poszerzenie umiejętności obserwacji, posługiwania się kompasem, mapą, lornetką</w:t>
      </w:r>
    </w:p>
    <w:p w14:paraId="06A34F68" w14:textId="58D467B2" w:rsidR="00754B16" w:rsidRPr="0011101D" w:rsidRDefault="00754B16" w:rsidP="00754B16">
      <w:pPr>
        <w:pStyle w:val="Akapitzlist"/>
        <w:numPr>
          <w:ilvl w:val="0"/>
          <w:numId w:val="7"/>
        </w:numPr>
      </w:pPr>
      <w:r w:rsidRPr="0011101D">
        <w:rPr>
          <w:rFonts w:eastAsiaTheme="minorEastAsia"/>
          <w:kern w:val="24"/>
        </w:rPr>
        <w:t>Poszerzenie umiejętności posługiwania się sprzętem rowerowym oraz ekwipunkiem turystycznym</w:t>
      </w:r>
    </w:p>
    <w:p w14:paraId="679AF59F" w14:textId="77777777" w:rsidR="00754B16" w:rsidRPr="0011101D" w:rsidRDefault="00754B16" w:rsidP="00754B16">
      <w:pPr>
        <w:pStyle w:val="Akapitzlist"/>
      </w:pPr>
    </w:p>
    <w:p w14:paraId="5B68FA34" w14:textId="2FBF427E" w:rsidR="00754B16" w:rsidRPr="0011101D" w:rsidRDefault="00754B16" w:rsidP="00754B16">
      <w:pPr>
        <w:ind w:left="720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11101D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Etapy wycieczki</w:t>
      </w:r>
    </w:p>
    <w:p w14:paraId="41C3853D" w14:textId="77777777" w:rsidR="00754B16" w:rsidRPr="0011101D" w:rsidRDefault="00754B16" w:rsidP="00754B16">
      <w:pPr>
        <w:pStyle w:val="Akapitzlist"/>
        <w:numPr>
          <w:ilvl w:val="0"/>
          <w:numId w:val="8"/>
        </w:numPr>
      </w:pPr>
      <w:r w:rsidRPr="0011101D">
        <w:rPr>
          <w:rFonts w:eastAsiaTheme="minorEastAsia"/>
          <w:kern w:val="24"/>
        </w:rPr>
        <w:t>7.30 – zbiórka przed budynkiem szkoły oraz zapoznanie z zasadami BHP</w:t>
      </w:r>
    </w:p>
    <w:p w14:paraId="04DB3A2C" w14:textId="77777777" w:rsidR="00754B16" w:rsidRPr="0011101D" w:rsidRDefault="00754B16" w:rsidP="00754B16">
      <w:pPr>
        <w:pStyle w:val="Akapitzlist"/>
        <w:numPr>
          <w:ilvl w:val="0"/>
          <w:numId w:val="8"/>
        </w:numPr>
      </w:pPr>
      <w:r w:rsidRPr="0011101D">
        <w:rPr>
          <w:rFonts w:eastAsiaTheme="minorEastAsia"/>
          <w:kern w:val="24"/>
        </w:rPr>
        <w:t>Sprawdzenie wyposażenia uczestników</w:t>
      </w:r>
    </w:p>
    <w:p w14:paraId="6953689F" w14:textId="77777777" w:rsidR="00754B16" w:rsidRPr="0011101D" w:rsidRDefault="00754B16" w:rsidP="00754B16">
      <w:pPr>
        <w:pStyle w:val="Akapitzlist"/>
        <w:numPr>
          <w:ilvl w:val="0"/>
          <w:numId w:val="8"/>
        </w:numPr>
      </w:pPr>
      <w:r w:rsidRPr="0011101D">
        <w:rPr>
          <w:rFonts w:eastAsiaTheme="minorEastAsia"/>
          <w:kern w:val="24"/>
        </w:rPr>
        <w:lastRenderedPageBreak/>
        <w:t xml:space="preserve">Zapoznanie z celem wycieczki oraz dokładną trasą </w:t>
      </w:r>
    </w:p>
    <w:p w14:paraId="3FE19645" w14:textId="77777777" w:rsidR="00754B16" w:rsidRPr="0011101D" w:rsidRDefault="00754B16" w:rsidP="00754B16">
      <w:pPr>
        <w:pStyle w:val="Akapitzlist"/>
        <w:numPr>
          <w:ilvl w:val="0"/>
          <w:numId w:val="9"/>
        </w:numPr>
      </w:pPr>
      <w:r w:rsidRPr="0011101D">
        <w:rPr>
          <w:rFonts w:eastAsiaTheme="minorEastAsia"/>
          <w:kern w:val="24"/>
        </w:rPr>
        <w:t xml:space="preserve">8.00- wyruszamy!!! </w:t>
      </w:r>
    </w:p>
    <w:p w14:paraId="4C4EAE3B" w14:textId="77777777" w:rsidR="00754B16" w:rsidRPr="0011101D" w:rsidRDefault="00754B16" w:rsidP="00754B16">
      <w:pPr>
        <w:pStyle w:val="Akapitzlist"/>
        <w:numPr>
          <w:ilvl w:val="0"/>
          <w:numId w:val="9"/>
        </w:numPr>
      </w:pPr>
      <w:r w:rsidRPr="0011101D">
        <w:rPr>
          <w:rFonts w:eastAsiaTheme="minorEastAsia"/>
          <w:kern w:val="24"/>
        </w:rPr>
        <w:t>Wycieczkę zaczynamy od zobaczenia pięknej architektury, która znajduje się w Twardogórze, nie każdy wie, że w Twardogórze mamy zabytki.</w:t>
      </w:r>
    </w:p>
    <w:p w14:paraId="017EED1F" w14:textId="77777777" w:rsidR="00754B16" w:rsidRPr="0011101D" w:rsidRDefault="00754B16" w:rsidP="00754B16">
      <w:pPr>
        <w:pStyle w:val="Akapitzlist"/>
        <w:numPr>
          <w:ilvl w:val="0"/>
          <w:numId w:val="9"/>
        </w:numPr>
      </w:pPr>
      <w:r w:rsidRPr="0011101D">
        <w:rPr>
          <w:rFonts w:eastAsiaTheme="minorEastAsia"/>
          <w:kern w:val="24"/>
        </w:rPr>
        <w:t xml:space="preserve">Zatrzymujemy się pod neogotycką Bazyliką Mniejszą z 1875 roku,  o której opowiada nam 1 z uczestników </w:t>
      </w:r>
    </w:p>
    <w:p w14:paraId="7D5B7003" w14:textId="72616426" w:rsidR="00754B16" w:rsidRPr="0011101D" w:rsidRDefault="00754B16" w:rsidP="00754B16">
      <w:pPr>
        <w:pStyle w:val="Akapitzlist"/>
        <w:numPr>
          <w:ilvl w:val="0"/>
          <w:numId w:val="9"/>
        </w:numPr>
      </w:pPr>
      <w:r w:rsidRPr="0011101D">
        <w:rPr>
          <w:rFonts w:eastAsiaTheme="minorEastAsia"/>
          <w:kern w:val="24"/>
        </w:rPr>
        <w:t xml:space="preserve">Przemieszczamy się do Bramy Wjazdowej Pałacu, Kościoła </w:t>
      </w:r>
      <w:proofErr w:type="spellStart"/>
      <w:r w:rsidRPr="0011101D">
        <w:rPr>
          <w:rFonts w:eastAsiaTheme="minorEastAsia"/>
          <w:kern w:val="24"/>
        </w:rPr>
        <w:t>pw.św</w:t>
      </w:r>
      <w:proofErr w:type="spellEnd"/>
      <w:r w:rsidRPr="0011101D">
        <w:rPr>
          <w:rFonts w:eastAsiaTheme="minorEastAsia"/>
          <w:kern w:val="24"/>
        </w:rPr>
        <w:t xml:space="preserve"> Trójcy oraz Herkulesa - kolejna osoba zapoznaje nas z historią zabytków</w:t>
      </w:r>
    </w:p>
    <w:p w14:paraId="1D4BFD8B" w14:textId="4B0AEC2C" w:rsidR="00754B16" w:rsidRPr="0011101D" w:rsidRDefault="00754B16" w:rsidP="00754B16">
      <w:pPr>
        <w:pStyle w:val="Akapitzlist"/>
      </w:pPr>
      <w:r w:rsidRPr="0011101D">
        <w:rPr>
          <w:rFonts w:eastAsiaTheme="minorEastAsia"/>
          <w:kern w:val="24"/>
        </w:rPr>
        <w:t>Goszcz</w:t>
      </w:r>
    </w:p>
    <w:p w14:paraId="00C3FAA7" w14:textId="77777777" w:rsidR="00754B16" w:rsidRPr="0011101D" w:rsidRDefault="00754B16" w:rsidP="00754B16">
      <w:pPr>
        <w:pStyle w:val="Akapitzlist"/>
        <w:numPr>
          <w:ilvl w:val="0"/>
          <w:numId w:val="10"/>
        </w:numPr>
      </w:pPr>
      <w:r w:rsidRPr="0011101D">
        <w:rPr>
          <w:rFonts w:eastAsiaTheme="minorEastAsia"/>
          <w:kern w:val="24"/>
        </w:rPr>
        <w:t xml:space="preserve">W Goszczu zjeżdżamy ze ścieżki rowerowej i wjeżdżamy na teren Parku przylegającego do Pałacu Reichenbach którego strawił ogień w 1749 r a obecnie trwają prace remontowe zabezpieczające pałac przed dalszym zniszczeniem. </w:t>
      </w:r>
    </w:p>
    <w:p w14:paraId="797397AF" w14:textId="77777777" w:rsidR="00754B16" w:rsidRPr="0011101D" w:rsidRDefault="00754B16" w:rsidP="00754B16">
      <w:pPr>
        <w:pStyle w:val="Akapitzlist"/>
        <w:numPr>
          <w:ilvl w:val="0"/>
          <w:numId w:val="10"/>
        </w:numPr>
      </w:pPr>
      <w:r w:rsidRPr="0011101D">
        <w:rPr>
          <w:rFonts w:eastAsiaTheme="minorEastAsia"/>
          <w:kern w:val="24"/>
        </w:rPr>
        <w:t>Zwiedzamy również Kościół po ewangelicki, który został wyremontowany i otwarty dla zwiedzających. Odbywają się tutaj np.. spektakle teatralne</w:t>
      </w:r>
    </w:p>
    <w:p w14:paraId="5E262AB0" w14:textId="7D1324D4" w:rsidR="00754B16" w:rsidRPr="0011101D" w:rsidRDefault="00754B16" w:rsidP="00754B16">
      <w:pPr>
        <w:pStyle w:val="Akapitzlist"/>
        <w:numPr>
          <w:ilvl w:val="0"/>
          <w:numId w:val="9"/>
        </w:numPr>
      </w:pPr>
      <w:r w:rsidRPr="0011101D">
        <w:rPr>
          <w:rFonts w:eastAsiaTheme="minorEastAsia"/>
          <w:kern w:val="24"/>
        </w:rPr>
        <w:t>Z Goszcza kierujemy się w kierunku w m. Drągów</w:t>
      </w:r>
    </w:p>
    <w:p w14:paraId="6278D8D7" w14:textId="4BBD66B1" w:rsidR="00754B16" w:rsidRPr="0011101D" w:rsidRDefault="00754B16" w:rsidP="00754B16">
      <w:pPr>
        <w:pStyle w:val="Akapitzlist"/>
        <w:rPr>
          <w:b/>
          <w:bCs/>
        </w:rPr>
      </w:pPr>
      <w:r w:rsidRPr="0011101D">
        <w:rPr>
          <w:rFonts w:eastAsiaTheme="majorEastAsia"/>
          <w:b/>
          <w:bCs/>
          <w:kern w:val="24"/>
        </w:rPr>
        <w:t>Droździęcin</w:t>
      </w:r>
    </w:p>
    <w:p w14:paraId="7F98E3A2" w14:textId="77777777" w:rsidR="00754B16" w:rsidRPr="0011101D" w:rsidRDefault="00754B16" w:rsidP="0011101D">
      <w:pPr>
        <w:pStyle w:val="Akapitzlist"/>
        <w:numPr>
          <w:ilvl w:val="0"/>
          <w:numId w:val="19"/>
        </w:numPr>
      </w:pPr>
      <w:proofErr w:type="spellStart"/>
      <w:r w:rsidRPr="0011101D">
        <w:rPr>
          <w:rFonts w:eastAsiaTheme="minorEastAsia"/>
          <w:kern w:val="24"/>
        </w:rPr>
        <w:t>Dojężdzamy</w:t>
      </w:r>
      <w:proofErr w:type="spellEnd"/>
      <w:r w:rsidRPr="0011101D">
        <w:rPr>
          <w:rFonts w:eastAsiaTheme="minorEastAsia"/>
          <w:kern w:val="24"/>
        </w:rPr>
        <w:t xml:space="preserve"> do miejscowości Droździęcin gdzie jesteśmy umówieni, na krótkie warsztaty z pszczelarstwa. Odważni mogą zajrzeć do ula i wyciągnąć ramki z miodem, które samodzielnie wy wirują i zabiorą na naszą wspólną wieczorną kolację</w:t>
      </w:r>
      <w:r w:rsidRPr="0011101D">
        <w:rPr>
          <w:rFonts w:eastAsiaTheme="minorEastAsia"/>
        </w:rPr>
        <w:sym w:font="Wingdings" w:char="F04A"/>
      </w:r>
    </w:p>
    <w:p w14:paraId="2761C147" w14:textId="41CBCB0B" w:rsidR="00754B16" w:rsidRPr="0011101D" w:rsidRDefault="00754B16" w:rsidP="00754B16">
      <w:pPr>
        <w:pStyle w:val="Akapitzlist"/>
        <w:numPr>
          <w:ilvl w:val="0"/>
          <w:numId w:val="11"/>
        </w:numPr>
      </w:pPr>
      <w:r w:rsidRPr="0011101D">
        <w:rPr>
          <w:rFonts w:eastAsiaTheme="minorEastAsia"/>
          <w:kern w:val="24"/>
        </w:rPr>
        <w:t>Z Pasieki kierujemy się w stronę czerwonego szlaku. Poruszamy się leśną ścieżkę gdzie dojeżdżamy  do  kompleksu stawów i podziwiamy roślinność oraz ptactwo, które tutaj mieszka. Używamy lornetek</w:t>
      </w:r>
      <w:r w:rsidRPr="0011101D">
        <w:rPr>
          <w:rFonts w:eastAsiaTheme="minorEastAsia"/>
        </w:rPr>
        <w:sym w:font="Wingdings" w:char="F04A"/>
      </w:r>
      <w:r w:rsidRPr="0011101D">
        <w:rPr>
          <w:rFonts w:eastAsiaTheme="minorEastAsia"/>
          <w:kern w:val="24"/>
        </w:rPr>
        <w:t xml:space="preserve"> Zaczynamy zabawę w rozpoznawanie drzew i śpiewu ptaków.</w:t>
      </w:r>
    </w:p>
    <w:p w14:paraId="42C65DF7" w14:textId="3ECDCC6C" w:rsidR="00754B16" w:rsidRPr="0011101D" w:rsidRDefault="00754B16" w:rsidP="00754B16">
      <w:pPr>
        <w:pStyle w:val="Akapitzlist"/>
        <w:numPr>
          <w:ilvl w:val="0"/>
          <w:numId w:val="12"/>
        </w:numPr>
      </w:pPr>
      <w:r w:rsidRPr="0011101D">
        <w:rPr>
          <w:rFonts w:eastAsiaTheme="minorEastAsia"/>
          <w:kern w:val="24"/>
        </w:rPr>
        <w:t>Z Pasieki kierujemy się w stronę czerwonego szlaku. Poruszamy się leśną ścieżkę gdzie dojeżdżamy  do  kompleksu stawów i podziwiamy roślinność oraz ptactwo, które tutaj mieszka. Używamy lornetek</w:t>
      </w:r>
      <w:r w:rsidRPr="0011101D">
        <w:rPr>
          <w:rFonts w:eastAsiaTheme="minorEastAsia"/>
        </w:rPr>
        <w:sym w:font="Wingdings" w:char="F04A"/>
      </w:r>
      <w:r w:rsidRPr="0011101D">
        <w:rPr>
          <w:rFonts w:eastAsiaTheme="minorEastAsia"/>
          <w:kern w:val="24"/>
        </w:rPr>
        <w:t xml:space="preserve"> Zaczynamy zabawę w rozpoznawanie drzew i śpiewu ptaków.</w:t>
      </w:r>
    </w:p>
    <w:p w14:paraId="78282824" w14:textId="485D0FFD" w:rsidR="00754B16" w:rsidRPr="0011101D" w:rsidRDefault="00754B16" w:rsidP="00754B16">
      <w:pPr>
        <w:pStyle w:val="Akapitzlist"/>
        <w:rPr>
          <w:rFonts w:eastAsiaTheme="majorEastAsia"/>
          <w:b/>
          <w:bCs/>
          <w:kern w:val="24"/>
        </w:rPr>
      </w:pPr>
      <w:r w:rsidRPr="0011101D">
        <w:rPr>
          <w:rFonts w:eastAsiaTheme="majorEastAsia"/>
          <w:b/>
          <w:bCs/>
          <w:kern w:val="24"/>
        </w:rPr>
        <w:t>Grabownica-Żeleźniki- Krośnice</w:t>
      </w:r>
    </w:p>
    <w:p w14:paraId="0CE2CA4F" w14:textId="77777777" w:rsidR="00754B16" w:rsidRPr="0011101D" w:rsidRDefault="00754B16" w:rsidP="00754B16">
      <w:pPr>
        <w:pStyle w:val="Akapitzlist"/>
        <w:numPr>
          <w:ilvl w:val="0"/>
          <w:numId w:val="16"/>
        </w:numPr>
      </w:pPr>
      <w:r w:rsidRPr="0011101D">
        <w:rPr>
          <w:rFonts w:eastAsiaTheme="minorEastAsia"/>
          <w:kern w:val="24"/>
        </w:rPr>
        <w:t xml:space="preserve">Przejeżdżając przez las koło Grabownicy  wjeżdżamy na kompleks stawów pomiędzy </w:t>
      </w:r>
      <w:proofErr w:type="spellStart"/>
      <w:r w:rsidRPr="0011101D">
        <w:rPr>
          <w:rFonts w:eastAsiaTheme="minorEastAsia"/>
          <w:kern w:val="24"/>
        </w:rPr>
        <w:t>Brzostowem</w:t>
      </w:r>
      <w:proofErr w:type="spellEnd"/>
      <w:r w:rsidRPr="0011101D">
        <w:rPr>
          <w:rFonts w:eastAsiaTheme="minorEastAsia"/>
          <w:kern w:val="24"/>
        </w:rPr>
        <w:t xml:space="preserve"> a Żeleźnikami</w:t>
      </w:r>
    </w:p>
    <w:p w14:paraId="7377F623" w14:textId="77777777" w:rsidR="00754B16" w:rsidRPr="0011101D" w:rsidRDefault="00754B16" w:rsidP="00754B16">
      <w:pPr>
        <w:pStyle w:val="Akapitzlist"/>
        <w:numPr>
          <w:ilvl w:val="0"/>
          <w:numId w:val="16"/>
        </w:numPr>
      </w:pPr>
      <w:r w:rsidRPr="0011101D">
        <w:rPr>
          <w:rFonts w:eastAsiaTheme="minorEastAsia"/>
          <w:kern w:val="24"/>
        </w:rPr>
        <w:t>Z Żeleźnik drogą 448 dojeżdżamy do Polic stara nazwa Polanowo skąd zmierzamy w kierunku ścieżki przyrodniczej po stawach Krośnickich tzw. Pętla. Doga przez stawy prowadzi głównie groblami 11 stawów </w:t>
      </w:r>
    </w:p>
    <w:p w14:paraId="5C2A9AD1" w14:textId="56FBBA1F" w:rsidR="00754B16" w:rsidRPr="0011101D" w:rsidRDefault="00754B16" w:rsidP="00754B16">
      <w:pPr>
        <w:pStyle w:val="Akapitzlist"/>
        <w:numPr>
          <w:ilvl w:val="0"/>
          <w:numId w:val="16"/>
        </w:numPr>
      </w:pPr>
      <w:r w:rsidRPr="0011101D">
        <w:rPr>
          <w:rFonts w:eastAsiaTheme="minorEastAsia"/>
          <w:kern w:val="24"/>
        </w:rPr>
        <w:t xml:space="preserve">Zjeżdżając z pętli Krośnickiej przejeżdżamy obok Grobu Myśliwego. Grób Myśliwego zbudowano z trzech pionowo wbitych w ziemię głazów, na których poziomo umieszczono czwarty kamień. Obiekt upamiętnia myśliwego Schwartza, który podczas polowania na jelenia, przegrał walkę z rannym zwierzęciem i tragicznie zginął. Dojeżdżamy do miejsca piknikowego gdzie rozpalamy ognisko i zajadamy pieczone kiełbaski </w:t>
      </w:r>
    </w:p>
    <w:p w14:paraId="12200A96" w14:textId="4960165F" w:rsidR="0011101D" w:rsidRPr="0011101D" w:rsidRDefault="0011101D" w:rsidP="0011101D">
      <w:pPr>
        <w:pStyle w:val="Akapitzlist"/>
        <w:rPr>
          <w:rFonts w:eastAsiaTheme="majorEastAsia"/>
          <w:kern w:val="24"/>
        </w:rPr>
      </w:pPr>
      <w:r w:rsidRPr="0011101D">
        <w:rPr>
          <w:rFonts w:eastAsiaTheme="majorEastAsia"/>
          <w:kern w:val="24"/>
        </w:rPr>
        <w:t>Grabownica</w:t>
      </w:r>
    </w:p>
    <w:p w14:paraId="14ACC863" w14:textId="77777777" w:rsidR="0011101D" w:rsidRPr="0011101D" w:rsidRDefault="0011101D" w:rsidP="0011101D">
      <w:pPr>
        <w:pStyle w:val="Akapitzlist"/>
        <w:numPr>
          <w:ilvl w:val="0"/>
          <w:numId w:val="17"/>
        </w:numPr>
      </w:pPr>
      <w:r w:rsidRPr="0011101D">
        <w:rPr>
          <w:rFonts w:eastAsiaTheme="minorEastAsia"/>
          <w:kern w:val="24"/>
        </w:rPr>
        <w:t xml:space="preserve">Po obiedzie kierujemy się na wieżę widokową przy Kompleksu Stawów Milickich , podziwiając </w:t>
      </w:r>
      <w:proofErr w:type="spellStart"/>
      <w:r w:rsidRPr="0011101D">
        <w:rPr>
          <w:rFonts w:eastAsiaTheme="minorEastAsia"/>
          <w:kern w:val="24"/>
        </w:rPr>
        <w:t>faune</w:t>
      </w:r>
      <w:proofErr w:type="spellEnd"/>
      <w:r w:rsidRPr="0011101D">
        <w:rPr>
          <w:rFonts w:eastAsiaTheme="minorEastAsia"/>
          <w:kern w:val="24"/>
        </w:rPr>
        <w:t xml:space="preserve"> i florę doliny Baryczy. Obserwacje ptaków można prowadzić z brzegu stawów z czatowni lub wieży obserwacyjnej. </w:t>
      </w:r>
    </w:p>
    <w:p w14:paraId="43903FE7" w14:textId="77777777" w:rsidR="0011101D" w:rsidRPr="0011101D" w:rsidRDefault="0011101D" w:rsidP="0011101D">
      <w:pPr>
        <w:pStyle w:val="Akapitzlist"/>
        <w:numPr>
          <w:ilvl w:val="0"/>
          <w:numId w:val="17"/>
        </w:numPr>
      </w:pPr>
      <w:r w:rsidRPr="0011101D">
        <w:rPr>
          <w:rFonts w:eastAsiaTheme="minorEastAsia"/>
          <w:kern w:val="24"/>
        </w:rPr>
        <w:t xml:space="preserve">Widokowa Wieża Niebieskich Ptaków dostarcza nie lada atrakcji.  Wejście na górę wieży  jest dużą przyjemnością i oglądanie stawu z coraz większej wysokości. Staw jest siedliskiem lęgowym żurawia, podgorzałki, gęgawy, bąka i bączka. </w:t>
      </w:r>
    </w:p>
    <w:p w14:paraId="353B43DD" w14:textId="5E2B2465" w:rsidR="00754B16" w:rsidRPr="0011101D" w:rsidRDefault="0011101D" w:rsidP="00754B16">
      <w:pPr>
        <w:pStyle w:val="Akapitzlist"/>
        <w:rPr>
          <w:b/>
          <w:bCs/>
        </w:rPr>
      </w:pPr>
      <w:r w:rsidRPr="0011101D">
        <w:rPr>
          <w:rFonts w:eastAsiaTheme="majorEastAsia"/>
          <w:b/>
          <w:bCs/>
          <w:kern w:val="24"/>
        </w:rPr>
        <w:t>Ruda Milicka</w:t>
      </w:r>
      <w:r w:rsidRPr="0011101D">
        <w:rPr>
          <w:rFonts w:eastAsiaTheme="majorEastAsia"/>
          <w:b/>
          <w:bCs/>
          <w:kern w:val="24"/>
        </w:rPr>
        <w:br/>
      </w:r>
      <w:r w:rsidRPr="0011101D">
        <w:rPr>
          <w:rFonts w:eastAsiaTheme="majorEastAsia"/>
          <w:kern w:val="24"/>
        </w:rPr>
        <w:t>Przejażdżka bryczkami</w:t>
      </w:r>
    </w:p>
    <w:p w14:paraId="6D3833D4" w14:textId="77777777" w:rsidR="00754B16" w:rsidRPr="00754B16" w:rsidRDefault="00754B16" w:rsidP="00754B16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B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Czas nas goni musimy zmierzać w stronę  Rudy Milickiej gdzie  czeka na nas Pan Maciej z bryczkami</w:t>
      </w:r>
    </w:p>
    <w:p w14:paraId="2029427B" w14:textId="77777777" w:rsidR="00754B16" w:rsidRPr="00754B16" w:rsidRDefault="00754B16" w:rsidP="00754B16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Przemierzamy bryczkami ścieżkę pomiędzy </w:t>
      </w:r>
      <w:proofErr w:type="spellStart"/>
      <w:r w:rsidRPr="00754B16">
        <w:rPr>
          <w:rFonts w:ascii="Times New Roman" w:eastAsia="Times New Roman" w:hAnsi="Times New Roman" w:cs="Times New Roman"/>
          <w:sz w:val="24"/>
          <w:szCs w:val="24"/>
          <w:lang w:eastAsia="pl-PL"/>
        </w:rPr>
        <w:t>Satwem</w:t>
      </w:r>
      <w:proofErr w:type="spellEnd"/>
      <w:r w:rsidRPr="00754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4B16">
        <w:rPr>
          <w:rFonts w:ascii="Times New Roman" w:eastAsia="Times New Roman" w:hAnsi="Times New Roman" w:cs="Times New Roman"/>
          <w:sz w:val="24"/>
          <w:szCs w:val="24"/>
          <w:lang w:eastAsia="pl-PL"/>
        </w:rPr>
        <w:t>Słoneczym</w:t>
      </w:r>
      <w:proofErr w:type="spellEnd"/>
      <w:r w:rsidRPr="00754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Wilczym. Znajdziecie tutaj kilka punktów obserwacyjnych, ławki i miejsca na rowery oraz liczne tablice edukacyjne.</w:t>
      </w:r>
    </w:p>
    <w:p w14:paraId="69E822E7" w14:textId="1F90F2D8" w:rsidR="00754B16" w:rsidRDefault="00754B16" w:rsidP="00754B16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B16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przejażdżce bryczkami żegnamy się ze Stawami Milickimi</w:t>
      </w:r>
    </w:p>
    <w:p w14:paraId="711E5D4A" w14:textId="200BD3BF" w:rsidR="00BD2E89" w:rsidRPr="00BD2E89" w:rsidRDefault="00754B16" w:rsidP="00BD2E89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B16">
        <w:rPr>
          <w:rFonts w:ascii="Times New Roman" w:eastAsia="Times New Roman" w:hAnsi="Times New Roman" w:cs="Times New Roman"/>
          <w:lang w:eastAsia="pl-PL"/>
        </w:rPr>
        <w:t>Kolację jemy w Restauracji Grabownica</w:t>
      </w:r>
      <w:r w:rsidR="00BD2E89" w:rsidRPr="00BD2E89">
        <w:rPr>
          <w:rFonts w:ascii="Liberation Serif" w:eastAsia="NSimSun" w:hAnsi="Liberation Serif" w:cs="Arial"/>
          <w:color w:val="000000"/>
          <w:kern w:val="24"/>
          <w:sz w:val="36"/>
          <w:szCs w:val="36"/>
        </w:rPr>
        <w:t xml:space="preserve"> </w:t>
      </w:r>
      <w:r w:rsidR="00BD2E89" w:rsidRPr="00BD2E89">
        <w:rPr>
          <w:rFonts w:ascii="Liberation Serif" w:eastAsia="NSimSun" w:hAnsi="Liberation Serif" w:cs="Arial"/>
          <w:color w:val="000000"/>
          <w:kern w:val="24"/>
        </w:rPr>
        <w:t xml:space="preserve">Po kolacji ścieżką wokół stawu Grabownica dojeżdżamy do Jazu Dragońskiego na rzece </w:t>
      </w:r>
      <w:proofErr w:type="spellStart"/>
      <w:r w:rsidR="00BD2E89" w:rsidRPr="00BD2E89">
        <w:rPr>
          <w:rFonts w:ascii="Liberation Serif" w:eastAsia="NSimSun" w:hAnsi="Liberation Serif" w:cs="Arial"/>
          <w:color w:val="000000"/>
          <w:kern w:val="24"/>
        </w:rPr>
        <w:t>Kobylarka</w:t>
      </w:r>
      <w:proofErr w:type="spellEnd"/>
      <w:r w:rsidR="00BD2E89" w:rsidRPr="00BD2E89">
        <w:rPr>
          <w:rFonts w:ascii="Liberation Serif" w:eastAsia="NSimSun" w:hAnsi="Liberation Serif" w:cs="Arial"/>
          <w:color w:val="000000"/>
          <w:kern w:val="24"/>
        </w:rPr>
        <w:t>. Mroczna aura tego pobudza swoją tajemniczością naszą  wyobraźnię</w:t>
      </w:r>
      <w:r w:rsidR="00BD2E89" w:rsidRPr="00BD2E89">
        <w:rPr>
          <w:rFonts w:hAnsi="Wingdings" w:hint="eastAsia"/>
        </w:rPr>
        <w:sym w:font="Wingdings" w:char="F04A"/>
      </w:r>
    </w:p>
    <w:p w14:paraId="098FD6EE" w14:textId="34EDC0D7" w:rsidR="00754B16" w:rsidRPr="00754B16" w:rsidRDefault="00754B16" w:rsidP="00BD2E8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352839" w14:textId="0C9845F8" w:rsidR="00754B16" w:rsidRDefault="00754B16" w:rsidP="00754B16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B16">
        <w:rPr>
          <w:rFonts w:ascii="Times New Roman" w:eastAsia="Times New Roman" w:hAnsi="Times New Roman" w:cs="Times New Roman"/>
          <w:sz w:val="24"/>
          <w:szCs w:val="24"/>
          <w:lang w:eastAsia="pl-PL"/>
        </w:rPr>
        <w:t>0k. 20.30 Powrót do miejsca startu - Szkoła Podstawowa Nr 2 w Twardogórze</w:t>
      </w:r>
    </w:p>
    <w:p w14:paraId="2D2861BB" w14:textId="77777777" w:rsidR="00BD2E89" w:rsidRDefault="00BD2E89" w:rsidP="00BD2E89">
      <w:pPr>
        <w:pStyle w:val="Akapitzlist"/>
      </w:pPr>
    </w:p>
    <w:p w14:paraId="48C0F29E" w14:textId="0F031D7E" w:rsidR="00BD2E89" w:rsidRPr="0011101D" w:rsidRDefault="00BD2E89" w:rsidP="00BD2E89">
      <w:pPr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Podsumowanie</w:t>
      </w:r>
    </w:p>
    <w:p w14:paraId="17F24D7D" w14:textId="77777777" w:rsidR="00754B16" w:rsidRPr="00754B16" w:rsidRDefault="00754B16" w:rsidP="00754B1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54B16">
        <w:rPr>
          <w:rFonts w:ascii="Times New Roman" w:eastAsia="Times New Roman" w:hAnsi="Times New Roman" w:cs="Times New Roman"/>
          <w:sz w:val="24"/>
          <w:szCs w:val="24"/>
        </w:rPr>
        <w:t>Do przejechania mamy łącznie ok. 80 km</w:t>
      </w:r>
    </w:p>
    <w:p w14:paraId="45937F90" w14:textId="77777777" w:rsidR="00754B16" w:rsidRPr="00754B16" w:rsidRDefault="00754B16" w:rsidP="00754B1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54B16">
        <w:rPr>
          <w:rFonts w:ascii="Times New Roman" w:eastAsia="Times New Roman" w:hAnsi="Times New Roman" w:cs="Times New Roman"/>
          <w:sz w:val="24"/>
          <w:szCs w:val="24"/>
        </w:rPr>
        <w:t>A co najważniejsze doszliśmy do wspólnego wniosku:</w:t>
      </w:r>
    </w:p>
    <w:p w14:paraId="46919845" w14:textId="77777777" w:rsidR="00754B16" w:rsidRPr="00754B16" w:rsidRDefault="00754B16" w:rsidP="00754B1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54B16">
        <w:rPr>
          <w:rFonts w:ascii="Times New Roman" w:eastAsia="Times New Roman" w:hAnsi="Times New Roman" w:cs="Times New Roman"/>
          <w:sz w:val="24"/>
          <w:szCs w:val="24"/>
          <w:u w:val="single"/>
        </w:rPr>
        <w:t>Aby przeżyć wielką przygodę, nie trzeba wyjeżdżać daleko….</w:t>
      </w:r>
    </w:p>
    <w:p w14:paraId="5A8B6A8D" w14:textId="38201EB1" w:rsidR="00754B16" w:rsidRPr="0011101D" w:rsidRDefault="00754B16" w:rsidP="00754B1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54B16">
        <w:rPr>
          <w:rFonts w:ascii="Times New Roman" w:eastAsia="Times New Roman" w:hAnsi="Times New Roman" w:cs="Times New Roman"/>
          <w:sz w:val="24"/>
          <w:szCs w:val="24"/>
        </w:rPr>
        <w:t>Dziękujemy</w:t>
      </w:r>
      <w:r w:rsidRPr="00754B16">
        <w:rPr>
          <w:rFonts w:ascii="Times New Roman" w:eastAsia="Times New Roman" w:hAnsi="Times New Roman" w:cs="Times New Roman"/>
          <w:sz w:val="24"/>
          <w:szCs w:val="24"/>
        </w:rPr>
        <w:sym w:font="Wingdings" w:char="F04A"/>
      </w:r>
      <w:r w:rsidRPr="00754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B3BEC7" w14:textId="77777777" w:rsidR="0011101D" w:rsidRPr="0011101D" w:rsidRDefault="0011101D" w:rsidP="0011101D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1101D">
        <w:rPr>
          <w:rFonts w:ascii="Times New Roman" w:hAnsi="Times New Roman" w:cs="Times New Roman"/>
          <w:sz w:val="24"/>
          <w:szCs w:val="24"/>
        </w:rPr>
        <w:t>Fotografie Kalina Wesołowska</w:t>
      </w:r>
    </w:p>
    <w:p w14:paraId="07AAA147" w14:textId="77777777" w:rsidR="0011101D" w:rsidRPr="0011101D" w:rsidRDefault="0011101D" w:rsidP="0011101D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1101D">
        <w:rPr>
          <w:rFonts w:ascii="Times New Roman" w:hAnsi="Times New Roman" w:cs="Times New Roman"/>
          <w:sz w:val="24"/>
          <w:szCs w:val="24"/>
        </w:rPr>
        <w:t xml:space="preserve">Mapa </w:t>
      </w:r>
      <w:hyperlink r:id="rId7" w:history="1">
        <w:r w:rsidRPr="0011101D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www.krośnice.pl</w:t>
        </w:r>
      </w:hyperlink>
      <w:r w:rsidRPr="0011101D">
        <w:rPr>
          <w:rFonts w:ascii="Times New Roman" w:hAnsi="Times New Roman" w:cs="Times New Roman"/>
          <w:sz w:val="24"/>
          <w:szCs w:val="24"/>
        </w:rPr>
        <w:t xml:space="preserve"> oraz www.mapye-turysta.pl</w:t>
      </w:r>
    </w:p>
    <w:p w14:paraId="43464AA3" w14:textId="77777777" w:rsidR="0011101D" w:rsidRPr="00754B16" w:rsidRDefault="0011101D" w:rsidP="0011101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4596718" w14:textId="77777777" w:rsidR="00754B16" w:rsidRPr="00754B16" w:rsidRDefault="00754B16" w:rsidP="00754B16">
      <w:pPr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144805" w14:textId="77777777" w:rsidR="00754B16" w:rsidRPr="0011101D" w:rsidRDefault="00754B16" w:rsidP="00754B16">
      <w:pPr>
        <w:rPr>
          <w:rFonts w:ascii="Times New Roman" w:hAnsi="Times New Roman" w:cs="Times New Roman"/>
          <w:sz w:val="24"/>
          <w:szCs w:val="24"/>
        </w:rPr>
      </w:pPr>
    </w:p>
    <w:sectPr w:rsidR="00754B16" w:rsidRPr="001110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487A5" w14:textId="77777777" w:rsidR="00C85E10" w:rsidRDefault="00C85E10" w:rsidP="0011101D">
      <w:pPr>
        <w:spacing w:after="0" w:line="240" w:lineRule="auto"/>
      </w:pPr>
      <w:r>
        <w:separator/>
      </w:r>
    </w:p>
  </w:endnote>
  <w:endnote w:type="continuationSeparator" w:id="0">
    <w:p w14:paraId="2BD7D0EB" w14:textId="77777777" w:rsidR="00C85E10" w:rsidRDefault="00C85E10" w:rsidP="0011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38931" w14:textId="77777777" w:rsidR="00C85E10" w:rsidRDefault="00C85E10" w:rsidP="0011101D">
      <w:pPr>
        <w:spacing w:after="0" w:line="240" w:lineRule="auto"/>
      </w:pPr>
      <w:r>
        <w:separator/>
      </w:r>
    </w:p>
  </w:footnote>
  <w:footnote w:type="continuationSeparator" w:id="0">
    <w:p w14:paraId="2EF48950" w14:textId="77777777" w:rsidR="00C85E10" w:rsidRDefault="00C85E10" w:rsidP="0011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31C21" w14:textId="169675D4" w:rsidR="0011101D" w:rsidRDefault="0011101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330E79" wp14:editId="4CABA0F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0d2a4638a130e168fc51c22b" descr="{&quot;HashCode&quot;:98394531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FF3FE1" w14:textId="5025AA94" w:rsidR="0011101D" w:rsidRPr="0011101D" w:rsidRDefault="0011101D" w:rsidP="0011101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1101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General / Ogólne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30E79" id="_x0000_t202" coordsize="21600,21600" o:spt="202" path="m,l,21600r21600,l21600,xe">
              <v:stroke joinstyle="miter"/>
              <v:path gradientshapeok="t" o:connecttype="rect"/>
            </v:shapetype>
            <v:shape id="MSIPCM0d2a4638a130e168fc51c22b" o:spid="_x0000_s1026" type="#_x0000_t202" alt="{&quot;HashCode&quot;:98394531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KZ7DIUWAwAANQ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14:paraId="7FFF3FE1" w14:textId="5025AA94" w:rsidR="0011101D" w:rsidRPr="0011101D" w:rsidRDefault="0011101D" w:rsidP="0011101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1101D">
                      <w:rPr>
                        <w:rFonts w:ascii="Calibri" w:hAnsi="Calibri" w:cs="Calibri"/>
                        <w:color w:val="000000"/>
                        <w:sz w:val="16"/>
                      </w:rPr>
                      <w:t>General / Ogólne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28A6"/>
    <w:multiLevelType w:val="hybridMultilevel"/>
    <w:tmpl w:val="2B94200C"/>
    <w:lvl w:ilvl="0" w:tplc="DACE9D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4EA0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6029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D6F5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C5E6FF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CEC3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983D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2A4B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2CBB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6092F3C"/>
    <w:multiLevelType w:val="hybridMultilevel"/>
    <w:tmpl w:val="BDFAA632"/>
    <w:lvl w:ilvl="0" w:tplc="54D6079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345E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A0CFA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10EB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A054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F8C9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F8DD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9EDE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8454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23419E2"/>
    <w:multiLevelType w:val="hybridMultilevel"/>
    <w:tmpl w:val="5DFACC20"/>
    <w:lvl w:ilvl="0" w:tplc="9716A9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70DC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E007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0280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B1CAE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B07E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EA1F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3628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1602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75E3251"/>
    <w:multiLevelType w:val="hybridMultilevel"/>
    <w:tmpl w:val="2618C7CC"/>
    <w:lvl w:ilvl="0" w:tplc="5FDAB5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C66F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D9A86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5880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82BE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62F3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F031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CA6F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DAD4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C4F3DDE"/>
    <w:multiLevelType w:val="hybridMultilevel"/>
    <w:tmpl w:val="79DA235E"/>
    <w:lvl w:ilvl="0" w:tplc="1BEEE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8A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DA5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89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A1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45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048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87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C0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937494"/>
    <w:multiLevelType w:val="hybridMultilevel"/>
    <w:tmpl w:val="40B4CEA4"/>
    <w:lvl w:ilvl="0" w:tplc="EF983D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762C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CA7D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08F0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24F3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B2E7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8CB4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22C7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E2ECA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B11639B"/>
    <w:multiLevelType w:val="hybridMultilevel"/>
    <w:tmpl w:val="049C25A0"/>
    <w:lvl w:ilvl="0" w:tplc="C89CB9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96E6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24E9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20E40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E49A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E900D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D001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FA4E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769A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3E5177C0"/>
    <w:multiLevelType w:val="hybridMultilevel"/>
    <w:tmpl w:val="9B6C2D60"/>
    <w:lvl w:ilvl="0" w:tplc="1FDCBC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1235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DA79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DA43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867B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9E06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B8A4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1C1A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5081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44AC3632"/>
    <w:multiLevelType w:val="hybridMultilevel"/>
    <w:tmpl w:val="A73E7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E247C"/>
    <w:multiLevelType w:val="hybridMultilevel"/>
    <w:tmpl w:val="CD248E5A"/>
    <w:lvl w:ilvl="0" w:tplc="921E30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4E8B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16421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A2B35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7242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6C09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D2F2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40C8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8684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2E61721"/>
    <w:multiLevelType w:val="hybridMultilevel"/>
    <w:tmpl w:val="EF4A83A0"/>
    <w:lvl w:ilvl="0" w:tplc="0BE497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C807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F0EB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529B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9AD3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207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4488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025D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50F4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5B25F40"/>
    <w:multiLevelType w:val="hybridMultilevel"/>
    <w:tmpl w:val="B5F6418E"/>
    <w:lvl w:ilvl="0" w:tplc="3DD454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0C6C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7296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BC1A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A07A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C296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A87D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12BC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D46F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5732679D"/>
    <w:multiLevelType w:val="hybridMultilevel"/>
    <w:tmpl w:val="82D23B06"/>
    <w:lvl w:ilvl="0" w:tplc="E52AFE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56FB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EC5A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64CF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B5252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58BE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6699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1490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3AE4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E1608D7"/>
    <w:multiLevelType w:val="hybridMultilevel"/>
    <w:tmpl w:val="A5C4F478"/>
    <w:lvl w:ilvl="0" w:tplc="574466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10C5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B23E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0E13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C0C9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8DCDE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76D9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6AA4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AB08D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6FB24246"/>
    <w:multiLevelType w:val="hybridMultilevel"/>
    <w:tmpl w:val="812E61FC"/>
    <w:lvl w:ilvl="0" w:tplc="892CC1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4C7D1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6C5F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6ED3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F68A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7EA9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445A6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3E59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70CA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70A53A04"/>
    <w:multiLevelType w:val="hybridMultilevel"/>
    <w:tmpl w:val="DF9CE420"/>
    <w:lvl w:ilvl="0" w:tplc="21D07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46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E06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24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04C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EAE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45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25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2D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C34D90"/>
    <w:multiLevelType w:val="hybridMultilevel"/>
    <w:tmpl w:val="95D204E8"/>
    <w:lvl w:ilvl="0" w:tplc="916436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6843A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54C19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2142F0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0E70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5CA3D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D2F1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6AE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74E5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789E2573"/>
    <w:multiLevelType w:val="hybridMultilevel"/>
    <w:tmpl w:val="C9869912"/>
    <w:lvl w:ilvl="0" w:tplc="CBA4F5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18C0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42A5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AA08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963F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6A43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38C8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A85A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2EEDB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7B5A7C7F"/>
    <w:multiLevelType w:val="hybridMultilevel"/>
    <w:tmpl w:val="E366504E"/>
    <w:lvl w:ilvl="0" w:tplc="34CC08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2407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6CA8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E024F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244C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3022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B678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C2F2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C8B7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4"/>
  </w:num>
  <w:num w:numId="5">
    <w:abstractNumId w:val="1"/>
  </w:num>
  <w:num w:numId="6">
    <w:abstractNumId w:val="13"/>
  </w:num>
  <w:num w:numId="7">
    <w:abstractNumId w:val="4"/>
  </w:num>
  <w:num w:numId="8">
    <w:abstractNumId w:val="15"/>
  </w:num>
  <w:num w:numId="9">
    <w:abstractNumId w:val="11"/>
  </w:num>
  <w:num w:numId="10">
    <w:abstractNumId w:val="17"/>
  </w:num>
  <w:num w:numId="11">
    <w:abstractNumId w:val="18"/>
  </w:num>
  <w:num w:numId="12">
    <w:abstractNumId w:val="5"/>
  </w:num>
  <w:num w:numId="13">
    <w:abstractNumId w:val="16"/>
  </w:num>
  <w:num w:numId="14">
    <w:abstractNumId w:val="3"/>
  </w:num>
  <w:num w:numId="15">
    <w:abstractNumId w:val="9"/>
  </w:num>
  <w:num w:numId="16">
    <w:abstractNumId w:val="0"/>
  </w:num>
  <w:num w:numId="17">
    <w:abstractNumId w:val="6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16"/>
    <w:rsid w:val="0011101D"/>
    <w:rsid w:val="002461E7"/>
    <w:rsid w:val="00286113"/>
    <w:rsid w:val="00754B16"/>
    <w:rsid w:val="009603BC"/>
    <w:rsid w:val="00BD2E89"/>
    <w:rsid w:val="00C85E10"/>
    <w:rsid w:val="00C9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6D7A6"/>
  <w15:chartTrackingRefBased/>
  <w15:docId w15:val="{B7793DDD-CD69-46A5-A5CE-C872F019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1101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101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11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01D"/>
  </w:style>
  <w:style w:type="paragraph" w:styleId="Stopka">
    <w:name w:val="footer"/>
    <w:basedOn w:val="Normalny"/>
    <w:link w:val="StopkaZnak"/>
    <w:uiPriority w:val="99"/>
    <w:unhideWhenUsed/>
    <w:rsid w:val="00111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76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6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1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200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4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29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06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07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1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57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1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5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18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1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4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4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6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56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7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7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2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2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8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83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ro&#347;n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Wesołowska, Kamila</dc:creator>
  <cp:keywords/>
  <dc:description/>
  <cp:lastModifiedBy>Bożena Hołubka</cp:lastModifiedBy>
  <cp:revision>4</cp:revision>
  <dcterms:created xsi:type="dcterms:W3CDTF">2022-10-27T11:43:00Z</dcterms:created>
  <dcterms:modified xsi:type="dcterms:W3CDTF">2022-10-27T11:44:00Z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196cf9-a2ca-41d9-93a9-0ed24f6145e4_Enabled">
    <vt:lpwstr>true</vt:lpwstr>
  </property>
  <property fmtid="{D5CDD505-2E9C-101B-9397-08002B2CF9AE}" pid="3" name="MSIP_Label_b6196cf9-a2ca-41d9-93a9-0ed24f6145e4_SetDate">
    <vt:lpwstr>2022-10-26T20:16:16Z</vt:lpwstr>
  </property>
  <property fmtid="{D5CDD505-2E9C-101B-9397-08002B2CF9AE}" pid="4" name="MSIP_Label_b6196cf9-a2ca-41d9-93a9-0ed24f6145e4_Method">
    <vt:lpwstr>Standard</vt:lpwstr>
  </property>
  <property fmtid="{D5CDD505-2E9C-101B-9397-08002B2CF9AE}" pid="5" name="MSIP_Label_b6196cf9-a2ca-41d9-93a9-0ed24f6145e4_Name">
    <vt:lpwstr>SCE-PL-General-Marking</vt:lpwstr>
  </property>
  <property fmtid="{D5CDD505-2E9C-101B-9397-08002B2CF9AE}" pid="6" name="MSIP_Label_b6196cf9-a2ca-41d9-93a9-0ed24f6145e4_SiteId">
    <vt:lpwstr>33dab507-5210-4075-805b-f2717d8cfa74</vt:lpwstr>
  </property>
  <property fmtid="{D5CDD505-2E9C-101B-9397-08002B2CF9AE}" pid="7" name="MSIP_Label_b6196cf9-a2ca-41d9-93a9-0ed24f6145e4_ActionId">
    <vt:lpwstr>eac92d14-bfaa-4799-baee-077b6a5a02db</vt:lpwstr>
  </property>
  <property fmtid="{D5CDD505-2E9C-101B-9397-08002B2CF9AE}" pid="8" name="MSIP_Label_b6196cf9-a2ca-41d9-93a9-0ed24f6145e4_ContentBits">
    <vt:lpwstr>1</vt:lpwstr>
  </property>
</Properties>
</file>