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002" w:rsidRPr="00277414" w:rsidRDefault="00694C2E">
      <w:pPr>
        <w:rPr>
          <w:rFonts w:ascii="Times New Roman" w:hAnsi="Times New Roman" w:cs="Times New Roman"/>
          <w:sz w:val="24"/>
          <w:szCs w:val="24"/>
        </w:rPr>
      </w:pPr>
      <w:r w:rsidRPr="00277414">
        <w:rPr>
          <w:rFonts w:ascii="Times New Roman" w:hAnsi="Times New Roman" w:cs="Times New Roman"/>
          <w:sz w:val="24"/>
          <w:szCs w:val="24"/>
        </w:rPr>
        <w:t xml:space="preserve">Metody aktywizujące – lekcja </w:t>
      </w:r>
      <w:r w:rsidR="00277414">
        <w:rPr>
          <w:rFonts w:ascii="Times New Roman" w:hAnsi="Times New Roman" w:cs="Times New Roman"/>
          <w:sz w:val="24"/>
          <w:szCs w:val="24"/>
        </w:rPr>
        <w:t xml:space="preserve">matematyki inaczej tzn. jako </w:t>
      </w:r>
      <w:r w:rsidR="00277414" w:rsidRPr="00277414">
        <w:rPr>
          <w:rFonts w:ascii="Times New Roman" w:hAnsi="Times New Roman" w:cs="Times New Roman"/>
          <w:b/>
          <w:sz w:val="24"/>
          <w:szCs w:val="24"/>
        </w:rPr>
        <w:t>mecz matematyczny</w:t>
      </w:r>
    </w:p>
    <w:p w:rsidR="00694C2E" w:rsidRPr="00277414" w:rsidRDefault="00694C2E">
      <w:pPr>
        <w:rPr>
          <w:rFonts w:ascii="Times New Roman" w:hAnsi="Times New Roman" w:cs="Times New Roman"/>
          <w:sz w:val="24"/>
          <w:szCs w:val="24"/>
        </w:rPr>
      </w:pPr>
      <w:r w:rsidRPr="00277414">
        <w:rPr>
          <w:rFonts w:ascii="Times New Roman" w:hAnsi="Times New Roman" w:cs="Times New Roman"/>
          <w:sz w:val="24"/>
          <w:szCs w:val="24"/>
        </w:rPr>
        <w:t xml:space="preserve">Poniżej przedstawię propozycję przeprowadzenia w gimnazjum lekcji matematyki inaczej. </w:t>
      </w:r>
    </w:p>
    <w:p w:rsidR="00346124" w:rsidRPr="00277414" w:rsidRDefault="00694C2E">
      <w:pPr>
        <w:rPr>
          <w:rFonts w:ascii="Times New Roman" w:hAnsi="Times New Roman" w:cs="Times New Roman"/>
          <w:sz w:val="24"/>
          <w:szCs w:val="24"/>
        </w:rPr>
      </w:pPr>
      <w:r w:rsidRPr="00277414">
        <w:rPr>
          <w:rFonts w:ascii="Times New Roman" w:hAnsi="Times New Roman" w:cs="Times New Roman"/>
          <w:sz w:val="24"/>
          <w:szCs w:val="24"/>
        </w:rPr>
        <w:t>Do prowadzenia tego typu lekcji z</w:t>
      </w:r>
      <w:r w:rsidR="00346124" w:rsidRPr="00277414">
        <w:rPr>
          <w:rFonts w:ascii="Times New Roman" w:hAnsi="Times New Roman" w:cs="Times New Roman"/>
          <w:sz w:val="24"/>
          <w:szCs w:val="24"/>
        </w:rPr>
        <w:t>ainspirowały mnie Dolnośląskie M</w:t>
      </w:r>
      <w:r w:rsidRPr="00277414">
        <w:rPr>
          <w:rFonts w:ascii="Times New Roman" w:hAnsi="Times New Roman" w:cs="Times New Roman"/>
          <w:sz w:val="24"/>
          <w:szCs w:val="24"/>
        </w:rPr>
        <w:t>ecze Matematyczne</w:t>
      </w:r>
      <w:r w:rsidR="00346124" w:rsidRPr="00277414">
        <w:rPr>
          <w:rFonts w:ascii="Times New Roman" w:hAnsi="Times New Roman" w:cs="Times New Roman"/>
          <w:sz w:val="24"/>
          <w:szCs w:val="24"/>
        </w:rPr>
        <w:t xml:space="preserve"> (szczegóły konkursu na </w:t>
      </w:r>
      <w:hyperlink r:id="rId5" w:history="1">
        <w:r w:rsidR="00346124" w:rsidRPr="00277414">
          <w:rPr>
            <w:rStyle w:val="Hipercze"/>
            <w:rFonts w:ascii="Times New Roman" w:hAnsi="Times New Roman" w:cs="Times New Roman"/>
            <w:sz w:val="24"/>
            <w:szCs w:val="24"/>
          </w:rPr>
          <w:t>http://www.fmw.uni.wroc.pl/dla-uczni%C3%B3w/mecze-matematyczne/dolno%C5%9Bl%C4%85skie-mecze-matematyczne</w:t>
        </w:r>
      </w:hyperlink>
      <w:r w:rsidR="00346124" w:rsidRPr="00277414">
        <w:rPr>
          <w:rFonts w:ascii="Times New Roman" w:hAnsi="Times New Roman" w:cs="Times New Roman"/>
          <w:sz w:val="24"/>
          <w:szCs w:val="24"/>
        </w:rPr>
        <w:t>)</w:t>
      </w:r>
      <w:r w:rsidRPr="00277414">
        <w:rPr>
          <w:rFonts w:ascii="Times New Roman" w:hAnsi="Times New Roman" w:cs="Times New Roman"/>
          <w:sz w:val="24"/>
          <w:szCs w:val="24"/>
        </w:rPr>
        <w:t>.</w:t>
      </w:r>
    </w:p>
    <w:p w:rsidR="00694C2E" w:rsidRPr="00277414" w:rsidRDefault="00346124">
      <w:pPr>
        <w:rPr>
          <w:rFonts w:ascii="Times New Roman" w:hAnsi="Times New Roman" w:cs="Times New Roman"/>
          <w:sz w:val="24"/>
          <w:szCs w:val="24"/>
        </w:rPr>
      </w:pPr>
      <w:r w:rsidRPr="00277414">
        <w:rPr>
          <w:rFonts w:ascii="Times New Roman" w:hAnsi="Times New Roman" w:cs="Times New Roman"/>
          <w:sz w:val="24"/>
          <w:szCs w:val="24"/>
        </w:rPr>
        <w:t>N</w:t>
      </w:r>
      <w:r w:rsidR="00694C2E" w:rsidRPr="00277414">
        <w:rPr>
          <w:rFonts w:ascii="Times New Roman" w:hAnsi="Times New Roman" w:cs="Times New Roman"/>
          <w:sz w:val="24"/>
          <w:szCs w:val="24"/>
        </w:rPr>
        <w:t xml:space="preserve">asze Gimnazjum </w:t>
      </w:r>
      <w:r w:rsidRPr="00277414">
        <w:rPr>
          <w:rFonts w:ascii="Times New Roman" w:hAnsi="Times New Roman" w:cs="Times New Roman"/>
          <w:sz w:val="24"/>
          <w:szCs w:val="24"/>
        </w:rPr>
        <w:t xml:space="preserve">kilkakrotnie </w:t>
      </w:r>
      <w:r w:rsidR="00694C2E" w:rsidRPr="00277414">
        <w:rPr>
          <w:rFonts w:ascii="Times New Roman" w:hAnsi="Times New Roman" w:cs="Times New Roman"/>
          <w:sz w:val="24"/>
          <w:szCs w:val="24"/>
        </w:rPr>
        <w:t xml:space="preserve">brało w nich udział. Taką formę konkursu przeniosłam m.in. na </w:t>
      </w:r>
      <w:r w:rsidRPr="00277414">
        <w:rPr>
          <w:rFonts w:ascii="Times New Roman" w:hAnsi="Times New Roman" w:cs="Times New Roman"/>
          <w:sz w:val="24"/>
          <w:szCs w:val="24"/>
        </w:rPr>
        <w:t xml:space="preserve">wybrane </w:t>
      </w:r>
      <w:r w:rsidR="00694C2E" w:rsidRPr="00277414">
        <w:rPr>
          <w:rFonts w:ascii="Times New Roman" w:hAnsi="Times New Roman" w:cs="Times New Roman"/>
          <w:sz w:val="24"/>
          <w:szCs w:val="24"/>
        </w:rPr>
        <w:t>lekcje matematyki.</w:t>
      </w:r>
    </w:p>
    <w:p w:rsidR="00346124" w:rsidRPr="00277414" w:rsidRDefault="00346124">
      <w:pPr>
        <w:rPr>
          <w:rFonts w:ascii="Times New Roman" w:hAnsi="Times New Roman" w:cs="Times New Roman"/>
          <w:sz w:val="24"/>
          <w:szCs w:val="24"/>
        </w:rPr>
      </w:pPr>
    </w:p>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Mecze są nie tylko ciekawym konkursem, ale niezwykłą okazją do uczenia się matematyki, rozwijania umiejętności argumentowania, prezentowania rozwiązań, uważnego śledzenia rozumowań i znajdowania w nim luk i błędów. Uczą też współpracy w grupie.</w:t>
      </w:r>
    </w:p>
    <w:p w:rsidR="00BB79AD" w:rsidRPr="00277414" w:rsidRDefault="00BB79AD" w:rsidP="00BB79AD">
      <w:pPr>
        <w:rPr>
          <w:rFonts w:ascii="Times New Roman" w:hAnsi="Times New Roman" w:cs="Times New Roman"/>
          <w:sz w:val="24"/>
          <w:szCs w:val="24"/>
        </w:rPr>
      </w:pPr>
    </w:p>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 xml:space="preserve">Mecze matematyczne były popularną formą prezentacji dorobku naukowego matematyków okresu renesansu. Najsłynniejsze odbywały się we Włoszech w XVI w. Brało w nich udział dwóch uczonych. Polegały na publicznym przekazaniu sobie przez zawodników zestawów zadań (np. 30) oraz umówieniu na następne spotkanie za jakiś czas (np. za 4 tygodnie). Na drugim spotkaniu każdy przedstawiał rozwiązania zadań przeciwnika. Zwycięzcą zostawał ten, kto zrobił więcej zadań. Zwyczajową nagrodą było fundowanie przez przegranego obiadu dla tylu przyjaciół wygrywającego, ile wynosiła różnica liczby rozwiązanych przez nich zadań. W naszych meczach jest trochę inaczej, przede wszystkim nagrody są inne. Zwycięska drużyna otrzymuje plusy z aktywności, a osoby, które bezbłędnie przedstawią rozwiązanie dostają ocenę bardzo dobrą, ale to wszystko wg uznania nauczyciela. </w:t>
      </w:r>
    </w:p>
    <w:p w:rsidR="00BB79AD" w:rsidRPr="00694C2E" w:rsidRDefault="00BB79AD" w:rsidP="00BB79AD">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277414">
        <w:rPr>
          <w:rFonts w:ascii="Times New Roman" w:eastAsia="Times New Roman" w:hAnsi="Times New Roman" w:cs="Times New Roman"/>
          <w:b/>
          <w:bCs/>
          <w:sz w:val="24"/>
          <w:szCs w:val="24"/>
          <w:lang w:eastAsia="pl-PL"/>
        </w:rPr>
        <w:t>Przebieg i regulamin meczu</w:t>
      </w:r>
    </w:p>
    <w:p w:rsidR="00BB79AD" w:rsidRPr="00277414" w:rsidRDefault="00BB79AD" w:rsidP="00BB79AD">
      <w:pPr>
        <w:rPr>
          <w:rFonts w:ascii="Times New Roman" w:hAnsi="Times New Roman" w:cs="Times New Roman"/>
          <w:sz w:val="24"/>
          <w:szCs w:val="24"/>
        </w:rPr>
      </w:pPr>
      <w:r w:rsidRPr="00694C2E">
        <w:rPr>
          <w:rFonts w:ascii="Times New Roman" w:eastAsia="Times New Roman" w:hAnsi="Times New Roman" w:cs="Times New Roman"/>
          <w:sz w:val="24"/>
          <w:szCs w:val="24"/>
          <w:lang w:eastAsia="pl-PL"/>
        </w:rPr>
        <w:t xml:space="preserve">1. </w:t>
      </w:r>
      <w:r w:rsidRPr="00277414">
        <w:rPr>
          <w:rFonts w:ascii="Times New Roman" w:eastAsia="Times New Roman" w:hAnsi="Times New Roman" w:cs="Times New Roman"/>
          <w:sz w:val="24"/>
          <w:szCs w:val="24"/>
          <w:lang w:eastAsia="pl-PL"/>
        </w:rPr>
        <w:t>Klasa musi się podzielić na 3 zespoły. Np.  klasa 28 osobowa dzieli się na dwie grupy po 12 osób, a 4 najlepsi uczniowie z matematyki wchodzą w skład 3 grupy tzw. komisji. Ważne jest aby w dwóch grupach było po tyle samo osób, a w komisji minimum 2 osoby. Każda grupa siada osobno i w miarę możliwości daleko od siebie. Grupy rozgrywające mecz wybierają kapitana.</w:t>
      </w:r>
      <w:r w:rsidRPr="00277414">
        <w:rPr>
          <w:rFonts w:ascii="Times New Roman" w:hAnsi="Times New Roman" w:cs="Times New Roman"/>
          <w:sz w:val="24"/>
          <w:szCs w:val="24"/>
        </w:rPr>
        <w:t xml:space="preserve"> Przed rozpoczęciem meczu członek komisji na tablicy ryzuje tabelę z punktacją.</w:t>
      </w:r>
    </w:p>
    <w:tbl>
      <w:tblPr>
        <w:tblStyle w:val="Tabela-Siatka"/>
        <w:tblW w:w="0" w:type="auto"/>
        <w:tblLook w:val="04A0" w:firstRow="1" w:lastRow="0" w:firstColumn="1" w:lastColumn="0" w:noHBand="0" w:noVBand="1"/>
      </w:tblPr>
      <w:tblGrid>
        <w:gridCol w:w="2265"/>
        <w:gridCol w:w="2265"/>
        <w:gridCol w:w="2266"/>
        <w:gridCol w:w="2266"/>
      </w:tblGrid>
      <w:tr w:rsidR="00BB79AD" w:rsidRPr="00277414" w:rsidTr="00BB79AD">
        <w:tc>
          <w:tcPr>
            <w:tcW w:w="2265" w:type="dxa"/>
          </w:tcPr>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Numer zadania</w:t>
            </w:r>
          </w:p>
        </w:tc>
        <w:tc>
          <w:tcPr>
            <w:tcW w:w="2265" w:type="dxa"/>
          </w:tcPr>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Kapitan drużyny nr 1</w:t>
            </w:r>
          </w:p>
        </w:tc>
        <w:tc>
          <w:tcPr>
            <w:tcW w:w="2266" w:type="dxa"/>
          </w:tcPr>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Przebieg</w:t>
            </w:r>
          </w:p>
        </w:tc>
        <w:tc>
          <w:tcPr>
            <w:tcW w:w="2266" w:type="dxa"/>
          </w:tcPr>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Kapitan drużyny nr 2</w:t>
            </w:r>
          </w:p>
        </w:tc>
      </w:tr>
      <w:tr w:rsidR="00BB79AD" w:rsidRPr="00277414" w:rsidTr="00BB79AD">
        <w:tc>
          <w:tcPr>
            <w:tcW w:w="2265" w:type="dxa"/>
          </w:tcPr>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Np. nr 3</w:t>
            </w:r>
          </w:p>
        </w:tc>
        <w:tc>
          <w:tcPr>
            <w:tcW w:w="2265" w:type="dxa"/>
          </w:tcPr>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Miejsce na punkty</w:t>
            </w:r>
          </w:p>
        </w:tc>
        <w:tc>
          <w:tcPr>
            <w:tcW w:w="2266" w:type="dxa"/>
          </w:tcPr>
          <w:p w:rsidR="00BB79AD" w:rsidRPr="00277414" w:rsidRDefault="00277414" w:rsidP="00BB79AD">
            <w:pPr>
              <w:rPr>
                <w:rFonts w:ascii="Times New Roman" w:hAnsi="Times New Roman" w:cs="Times New Roman"/>
                <w:sz w:val="24"/>
                <w:szCs w:val="24"/>
              </w:rPr>
            </w:pPr>
            <w:r w:rsidRPr="00277414">
              <w:rPr>
                <w:rFonts w:ascii="Times New Roman" w:hAnsi="Times New Roman" w:cs="Times New Roman"/>
                <w:sz w:val="24"/>
                <w:szCs w:val="24"/>
              </w:rPr>
              <w:t>Strzałka w stronę drużyny, która rozwiązuje zadanie lub pod spodem druga w przeciwnym kierunku jeżeli zadanie zostało odbite</w:t>
            </w:r>
          </w:p>
        </w:tc>
        <w:tc>
          <w:tcPr>
            <w:tcW w:w="2266" w:type="dxa"/>
          </w:tcPr>
          <w:p w:rsidR="00BB79AD" w:rsidRPr="00277414" w:rsidRDefault="00277414" w:rsidP="00BB79AD">
            <w:pPr>
              <w:rPr>
                <w:rFonts w:ascii="Times New Roman" w:hAnsi="Times New Roman" w:cs="Times New Roman"/>
                <w:sz w:val="24"/>
                <w:szCs w:val="24"/>
              </w:rPr>
            </w:pPr>
            <w:r w:rsidRPr="00277414">
              <w:rPr>
                <w:rFonts w:ascii="Times New Roman" w:hAnsi="Times New Roman" w:cs="Times New Roman"/>
                <w:sz w:val="24"/>
                <w:szCs w:val="24"/>
              </w:rPr>
              <w:t>Miejsce na punkty</w:t>
            </w:r>
          </w:p>
        </w:tc>
      </w:tr>
      <w:tr w:rsidR="00BB79AD" w:rsidRPr="00277414" w:rsidTr="00BB79AD">
        <w:tc>
          <w:tcPr>
            <w:tcW w:w="2265" w:type="dxa"/>
          </w:tcPr>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w:t>
            </w:r>
          </w:p>
        </w:tc>
        <w:tc>
          <w:tcPr>
            <w:tcW w:w="2265" w:type="dxa"/>
          </w:tcPr>
          <w:p w:rsidR="00BB79AD" w:rsidRPr="00277414" w:rsidRDefault="00BB79AD" w:rsidP="00BB79AD">
            <w:pPr>
              <w:rPr>
                <w:rFonts w:ascii="Times New Roman" w:hAnsi="Times New Roman" w:cs="Times New Roman"/>
                <w:sz w:val="24"/>
                <w:szCs w:val="24"/>
              </w:rPr>
            </w:pPr>
            <w:r w:rsidRPr="00277414">
              <w:rPr>
                <w:rFonts w:ascii="Times New Roman" w:hAnsi="Times New Roman" w:cs="Times New Roman"/>
                <w:sz w:val="24"/>
                <w:szCs w:val="24"/>
              </w:rPr>
              <w:t>….</w:t>
            </w:r>
          </w:p>
        </w:tc>
        <w:tc>
          <w:tcPr>
            <w:tcW w:w="2266" w:type="dxa"/>
          </w:tcPr>
          <w:p w:rsidR="00BB79AD" w:rsidRPr="00277414" w:rsidRDefault="00277414" w:rsidP="00BB79AD">
            <w:pPr>
              <w:rPr>
                <w:rFonts w:ascii="Times New Roman" w:hAnsi="Times New Roman" w:cs="Times New Roman"/>
                <w:sz w:val="24"/>
                <w:szCs w:val="24"/>
              </w:rPr>
            </w:pPr>
            <w:r w:rsidRPr="00277414">
              <w:rPr>
                <w:rFonts w:ascii="Times New Roman" w:hAnsi="Times New Roman" w:cs="Times New Roman"/>
                <w:sz w:val="24"/>
                <w:szCs w:val="24"/>
              </w:rPr>
              <w:t>…</w:t>
            </w:r>
          </w:p>
        </w:tc>
        <w:tc>
          <w:tcPr>
            <w:tcW w:w="2266" w:type="dxa"/>
          </w:tcPr>
          <w:p w:rsidR="00BB79AD" w:rsidRPr="00277414" w:rsidRDefault="00277414" w:rsidP="00BB79AD">
            <w:pPr>
              <w:rPr>
                <w:rFonts w:ascii="Times New Roman" w:hAnsi="Times New Roman" w:cs="Times New Roman"/>
                <w:sz w:val="24"/>
                <w:szCs w:val="24"/>
              </w:rPr>
            </w:pPr>
            <w:r w:rsidRPr="00277414">
              <w:rPr>
                <w:rFonts w:ascii="Times New Roman" w:hAnsi="Times New Roman" w:cs="Times New Roman"/>
                <w:sz w:val="24"/>
                <w:szCs w:val="24"/>
              </w:rPr>
              <w:t>….</w:t>
            </w:r>
          </w:p>
        </w:tc>
      </w:tr>
    </w:tbl>
    <w:p w:rsidR="00BB79AD" w:rsidRPr="00277414"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lastRenderedPageBreak/>
        <w:t xml:space="preserve">2. </w:t>
      </w:r>
      <w:r w:rsidRPr="00277414">
        <w:rPr>
          <w:rFonts w:ascii="Times New Roman" w:eastAsia="Times New Roman" w:hAnsi="Times New Roman" w:cs="Times New Roman"/>
          <w:sz w:val="24"/>
          <w:szCs w:val="24"/>
          <w:lang w:eastAsia="pl-PL"/>
        </w:rPr>
        <w:t xml:space="preserve"> Nauczyciel rozdaje zadania, wyświetla je na rzutniku lub na tablicy wypisuje numery zadań z książki (zadań musi być tyle ile osób w drużynie, czyli np. 12). </w:t>
      </w:r>
    </w:p>
    <w:p w:rsidR="00BB79AD" w:rsidRPr="00277414"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 xml:space="preserve">3. </w:t>
      </w:r>
      <w:r w:rsidRPr="00277414">
        <w:rPr>
          <w:rFonts w:ascii="Times New Roman" w:eastAsia="Times New Roman" w:hAnsi="Times New Roman" w:cs="Times New Roman"/>
          <w:sz w:val="24"/>
          <w:szCs w:val="24"/>
          <w:lang w:eastAsia="pl-PL"/>
        </w:rPr>
        <w:t>Po otworzeniu zadań drużyny mają godzinę lekcyjną</w:t>
      </w:r>
      <w:r w:rsidRPr="00694C2E">
        <w:rPr>
          <w:rFonts w:ascii="Times New Roman" w:eastAsia="Times New Roman" w:hAnsi="Times New Roman" w:cs="Times New Roman"/>
          <w:sz w:val="24"/>
          <w:szCs w:val="24"/>
          <w:lang w:eastAsia="pl-PL"/>
        </w:rPr>
        <w:t xml:space="preserve"> na ich rozwiązanie</w:t>
      </w:r>
      <w:r w:rsidRPr="00277414">
        <w:rPr>
          <w:rFonts w:ascii="Times New Roman" w:eastAsia="Times New Roman" w:hAnsi="Times New Roman" w:cs="Times New Roman"/>
          <w:sz w:val="24"/>
          <w:szCs w:val="24"/>
          <w:lang w:eastAsia="pl-PL"/>
        </w:rPr>
        <w:t xml:space="preserve"> (lub 20 minut w zależności od zadań)</w:t>
      </w:r>
      <w:r w:rsidRPr="00694C2E">
        <w:rPr>
          <w:rFonts w:ascii="Times New Roman" w:eastAsia="Times New Roman" w:hAnsi="Times New Roman" w:cs="Times New Roman"/>
          <w:sz w:val="24"/>
          <w:szCs w:val="24"/>
          <w:lang w:eastAsia="pl-PL"/>
        </w:rPr>
        <w:t>. Zaraz potem zaczyna się rozgrywka</w:t>
      </w:r>
      <w:r w:rsidRPr="00277414">
        <w:rPr>
          <w:rFonts w:ascii="Times New Roman" w:eastAsia="Times New Roman" w:hAnsi="Times New Roman" w:cs="Times New Roman"/>
          <w:sz w:val="24"/>
          <w:szCs w:val="24"/>
          <w:lang w:eastAsia="pl-PL"/>
        </w:rPr>
        <w:t xml:space="preserve"> (lub na następnej lekcji)</w:t>
      </w:r>
      <w:r w:rsidRPr="00694C2E">
        <w:rPr>
          <w:rFonts w:ascii="Times New Roman" w:eastAsia="Times New Roman" w:hAnsi="Times New Roman" w:cs="Times New Roman"/>
          <w:sz w:val="24"/>
          <w:szCs w:val="24"/>
          <w:lang w:eastAsia="pl-PL"/>
        </w:rPr>
        <w:t>. W tym czasie uczniowie n</w:t>
      </w:r>
      <w:r w:rsidRPr="00277414">
        <w:rPr>
          <w:rFonts w:ascii="Times New Roman" w:eastAsia="Times New Roman" w:hAnsi="Times New Roman" w:cs="Times New Roman"/>
          <w:sz w:val="24"/>
          <w:szCs w:val="24"/>
          <w:lang w:eastAsia="pl-PL"/>
        </w:rPr>
        <w:t xml:space="preserve">ie mogą się z nikim kontaktować ani korzystać z Internetu. </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4. Podczas rozgrywki drużyny zadają sobie nawzajem zadania na przemian. Mecz kończy się po rozwiązaniu</w:t>
      </w:r>
      <w:r w:rsidRPr="00277414">
        <w:rPr>
          <w:rFonts w:ascii="Times New Roman" w:eastAsia="Times New Roman" w:hAnsi="Times New Roman" w:cs="Times New Roman"/>
          <w:sz w:val="24"/>
          <w:szCs w:val="24"/>
          <w:lang w:eastAsia="pl-PL"/>
        </w:rPr>
        <w:t xml:space="preserve"> np. 8 spośród 12 zadań z listy (resztę można zadać do domu)</w:t>
      </w:r>
      <w:r w:rsidRPr="00694C2E">
        <w:rPr>
          <w:rFonts w:ascii="Times New Roman" w:eastAsia="Times New Roman" w:hAnsi="Times New Roman" w:cs="Times New Roman"/>
          <w:sz w:val="24"/>
          <w:szCs w:val="24"/>
          <w:lang w:eastAsia="pl-PL"/>
        </w:rPr>
        <w:t>.</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5. Drużyna, której zadano zadanie, może je przyjąć lub odbić. Jeżeli zadanie zostanie odbite, rozwiązuje je drużyna, która je zadała.</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6. Rozwiązanie zadania przedstawia na tablicy wybrany członek drużyny, nie kontaktując się z pozostałymi zawodnikami. Każdy zawodnik może wystąpić do najwyżej jednego zadania (niezależnie od tego, czy jest to zadanie przyjęte, czy odbite, czy ew. przyjęte, ale nierozwiązywane). Dobrze, aby cały zapis rozwiązania do końca pozostał na tablicy.</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7. Po zakończeniu prezentacji rozwiązania może ono zostać uzupełnione przez kapitana drużyny rozwiązującej (także w przypadku odbicia). Dopiero potem zabiera głos drużyna przeciwna</w:t>
      </w:r>
      <w:r w:rsidRPr="00277414">
        <w:rPr>
          <w:rFonts w:ascii="Times New Roman" w:eastAsia="Times New Roman" w:hAnsi="Times New Roman" w:cs="Times New Roman"/>
          <w:sz w:val="24"/>
          <w:szCs w:val="24"/>
          <w:lang w:eastAsia="pl-PL"/>
        </w:rPr>
        <w:t xml:space="preserve"> (jednak to już nie jest punktowane)</w:t>
      </w:r>
      <w:r w:rsidRPr="00694C2E">
        <w:rPr>
          <w:rFonts w:ascii="Times New Roman" w:eastAsia="Times New Roman" w:hAnsi="Times New Roman" w:cs="Times New Roman"/>
          <w:sz w:val="24"/>
          <w:szCs w:val="24"/>
          <w:lang w:eastAsia="pl-PL"/>
        </w:rPr>
        <w:t>.</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277414">
        <w:rPr>
          <w:rFonts w:ascii="Times New Roman" w:eastAsia="Times New Roman" w:hAnsi="Times New Roman" w:cs="Times New Roman"/>
          <w:sz w:val="24"/>
          <w:szCs w:val="24"/>
          <w:lang w:eastAsia="pl-PL"/>
        </w:rPr>
        <w:t>8. Kapitan dru</w:t>
      </w:r>
      <w:r w:rsidRPr="00694C2E">
        <w:rPr>
          <w:rFonts w:ascii="Times New Roman" w:eastAsia="Times New Roman" w:hAnsi="Times New Roman" w:cs="Times New Roman"/>
          <w:sz w:val="24"/>
          <w:szCs w:val="24"/>
          <w:lang w:eastAsia="pl-PL"/>
        </w:rPr>
        <w:t xml:space="preserve">żyny przeciwnej (lub wskazany przez niego zawodnik) może zgłaszać uwagi, zastrzeżenia, komentarze, prosić o dodatkowe wyjaśnienia, przedstawić uproszczenie rozwiązania itp. Dodatkowe pytania </w:t>
      </w:r>
      <w:r w:rsidRPr="00277414">
        <w:rPr>
          <w:rFonts w:ascii="Times New Roman" w:eastAsia="Times New Roman" w:hAnsi="Times New Roman" w:cs="Times New Roman"/>
          <w:sz w:val="24"/>
          <w:szCs w:val="24"/>
          <w:lang w:eastAsia="pl-PL"/>
        </w:rPr>
        <w:t>może też zadawać komisja</w:t>
      </w:r>
      <w:r w:rsidRPr="00694C2E">
        <w:rPr>
          <w:rFonts w:ascii="Times New Roman" w:eastAsia="Times New Roman" w:hAnsi="Times New Roman" w:cs="Times New Roman"/>
          <w:sz w:val="24"/>
          <w:szCs w:val="24"/>
          <w:lang w:eastAsia="pl-PL"/>
        </w:rPr>
        <w:t>.</w:t>
      </w:r>
      <w:r w:rsidRPr="00277414">
        <w:rPr>
          <w:rFonts w:ascii="Times New Roman" w:eastAsia="Times New Roman" w:hAnsi="Times New Roman" w:cs="Times New Roman"/>
          <w:sz w:val="24"/>
          <w:szCs w:val="24"/>
          <w:lang w:eastAsia="pl-PL"/>
        </w:rPr>
        <w:t xml:space="preserve"> Komisję wspiera nauczyciel.</w:t>
      </w:r>
    </w:p>
    <w:p w:rsidR="00BB79AD" w:rsidRPr="00277414"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9. Każde zadanie musi być ocenione od razu po rozwiązaniu. Nie można odsuwa</w:t>
      </w:r>
      <w:r w:rsidRPr="00277414">
        <w:rPr>
          <w:rFonts w:ascii="Times New Roman" w:eastAsia="Times New Roman" w:hAnsi="Times New Roman" w:cs="Times New Roman"/>
          <w:sz w:val="24"/>
          <w:szCs w:val="24"/>
          <w:lang w:eastAsia="pl-PL"/>
        </w:rPr>
        <w:t>ć oceny na koniec meczu</w:t>
      </w:r>
      <w:r w:rsidRPr="00694C2E">
        <w:rPr>
          <w:rFonts w:ascii="Times New Roman" w:eastAsia="Times New Roman" w:hAnsi="Times New Roman" w:cs="Times New Roman"/>
          <w:sz w:val="24"/>
          <w:szCs w:val="24"/>
          <w:lang w:eastAsia="pl-PL"/>
        </w:rPr>
        <w:t xml:space="preserve">, gdyż ocena zadania ma istotny wpływ na wybór strategii dalszej rozgrywki. </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10. CO PODLEGA OCENIE. Oceniane jest rozumowanie prowadzące do wyniku, a nie podanie prawidłowego wyniku (za sam wynik można przyznać 0-2 pkt.). Punkty odejmuje się za wszystkie luki w rozumowaniu. Oceniana jest nie tylko formalna poprawność, ale i sposób rozwiązania. Jeśli jest ono żmudne, zawiłe, „na palcach” i daje się istotnie uprościć - stanowi to podstawę do odjęcia 1-2 pkt. 10 punktów można przyznać tylko za zadanie rozwiązane bez żadnych usterek.</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11. OCENA. Po zakończeniu dyskusji jurorzy oceniają tylko oryginalne rozwiązanie (tzn. nie biorąc pod uwagę komentarzy kapitana) w ska</w:t>
      </w:r>
      <w:r w:rsidRPr="00277414">
        <w:rPr>
          <w:rFonts w:ascii="Times New Roman" w:eastAsia="Times New Roman" w:hAnsi="Times New Roman" w:cs="Times New Roman"/>
          <w:sz w:val="24"/>
          <w:szCs w:val="24"/>
          <w:lang w:eastAsia="pl-PL"/>
        </w:rPr>
        <w:t>li 0 – 10 (liczbami całkowitymi</w:t>
      </w:r>
      <w:r w:rsidRPr="00694C2E">
        <w:rPr>
          <w:rFonts w:ascii="Times New Roman" w:eastAsia="Times New Roman" w:hAnsi="Times New Roman" w:cs="Times New Roman"/>
          <w:sz w:val="24"/>
          <w:szCs w:val="24"/>
          <w:lang w:eastAsia="pl-PL"/>
        </w:rPr>
        <w:t xml:space="preserve">). </w:t>
      </w:r>
      <w:r w:rsidRPr="00277414">
        <w:rPr>
          <w:rFonts w:ascii="Times New Roman" w:eastAsia="Times New Roman" w:hAnsi="Times New Roman" w:cs="Times New Roman"/>
          <w:sz w:val="24"/>
          <w:szCs w:val="24"/>
          <w:lang w:eastAsia="pl-PL"/>
        </w:rPr>
        <w:t>Komisja</w:t>
      </w:r>
      <w:r w:rsidRPr="00694C2E">
        <w:rPr>
          <w:rFonts w:ascii="Times New Roman" w:eastAsia="Times New Roman" w:hAnsi="Times New Roman" w:cs="Times New Roman"/>
          <w:sz w:val="24"/>
          <w:szCs w:val="24"/>
          <w:lang w:eastAsia="pl-PL"/>
        </w:rPr>
        <w:t xml:space="preserve"> podaje uzasadnienie oceny, wskazując błędy, za które odjęto poszczególne punkty. Zadanie uznane za nierozwiązane może być ocenione w skali 0-5, a uznane za rozwiązane - w skali 6-10.</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 xml:space="preserve">12. PRZEJĘCIE. W przypadku nieodbitego zadania rozwiązanego (ocenianego 6-10), jeśli drużyna przeciwna zgłosiła w swoich uwagach te zastrzeżenia, za które później jury odjęło co najmniej 2 punkty - przejmuje 2 punkty na swoje konto, </w:t>
      </w:r>
      <w:r w:rsidRPr="00277414">
        <w:rPr>
          <w:rFonts w:ascii="Times New Roman" w:eastAsia="Times New Roman" w:hAnsi="Times New Roman" w:cs="Times New Roman"/>
          <w:sz w:val="24"/>
          <w:szCs w:val="24"/>
          <w:lang w:eastAsia="pl-PL"/>
        </w:rPr>
        <w:t>za wytknięte błędy, których jury</w:t>
      </w:r>
      <w:r w:rsidRPr="00694C2E">
        <w:rPr>
          <w:rFonts w:ascii="Times New Roman" w:eastAsia="Times New Roman" w:hAnsi="Times New Roman" w:cs="Times New Roman"/>
          <w:sz w:val="24"/>
          <w:szCs w:val="24"/>
          <w:lang w:eastAsia="pl-PL"/>
        </w:rPr>
        <w:t xml:space="preserve"> nie uznało za istotne dla oceny rozwiązania, nie ma przejęcia punktów). Podobnie, jeśli przeciwnik wskaże istotnie krótszy lub łatwiejszy sposób rozwiązania (co stanowi podstawę do odjęcia 1-2 pkt.), jeśli odjęto 2 punkty, mogą one przejść na jego konto. Jeśli usterki wskazał wcześniej kapitan drużyny rozwiązującej zadanie, zabiera przeciwnikom możliwość przejęcia punktów „za uwagi”.</w:t>
      </w:r>
    </w:p>
    <w:p w:rsidR="00BB79AD" w:rsidRPr="00694C2E"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lastRenderedPageBreak/>
        <w:t>13. PUNKTACJA: Drużyna, która rozwiązywała zadanie podane przez przeciwników, otrzymuje tyle punktów, ile wynosiła ocena jej rozwiązania (punktacja 0-10). W przypadku zadania odbitego liczba punktów przyznanych za rozwiązanie obliczana jest wg wzoru n = 2p - 10, gdzie p jest</w:t>
      </w:r>
      <w:r w:rsidRPr="00277414">
        <w:rPr>
          <w:rFonts w:ascii="Times New Roman" w:eastAsia="Times New Roman" w:hAnsi="Times New Roman" w:cs="Times New Roman"/>
          <w:sz w:val="24"/>
          <w:szCs w:val="24"/>
          <w:lang w:eastAsia="pl-PL"/>
        </w:rPr>
        <w:t xml:space="preserve"> oceną zadania podaną przez Komisję</w:t>
      </w:r>
      <w:r w:rsidRPr="00694C2E">
        <w:rPr>
          <w:rFonts w:ascii="Times New Roman" w:eastAsia="Times New Roman" w:hAnsi="Times New Roman" w:cs="Times New Roman"/>
          <w:sz w:val="24"/>
          <w:szCs w:val="24"/>
          <w:lang w:eastAsia="pl-PL"/>
        </w:rPr>
        <w:t xml:space="preserve"> (czyli ostatecznie zadanie punktowane jest w skali od -10 do 10).</w:t>
      </w:r>
    </w:p>
    <w:p w:rsidR="00BB79AD" w:rsidRPr="00277414" w:rsidRDefault="00BB79AD" w:rsidP="00BB79AD">
      <w:p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 xml:space="preserve">14. </w:t>
      </w:r>
      <w:r w:rsidRPr="00277414">
        <w:rPr>
          <w:rFonts w:ascii="Times New Roman" w:eastAsia="Times New Roman" w:hAnsi="Times New Roman" w:cs="Times New Roman"/>
          <w:sz w:val="24"/>
          <w:szCs w:val="24"/>
          <w:lang w:eastAsia="pl-PL"/>
        </w:rPr>
        <w:t>Po zakończeniu meczu komisja</w:t>
      </w:r>
      <w:r w:rsidRPr="00694C2E">
        <w:rPr>
          <w:rFonts w:ascii="Times New Roman" w:eastAsia="Times New Roman" w:hAnsi="Times New Roman" w:cs="Times New Roman"/>
          <w:sz w:val="24"/>
          <w:szCs w:val="24"/>
          <w:lang w:eastAsia="pl-PL"/>
        </w:rPr>
        <w:t xml:space="preserve"> może przedstawić szkice rozwiązań zadań, których nie umieli zrobić zawodnicy. </w:t>
      </w:r>
    </w:p>
    <w:p w:rsidR="00694C2E" w:rsidRPr="00277414" w:rsidRDefault="00BB79AD" w:rsidP="00277414">
      <w:pPr>
        <w:spacing w:before="100" w:beforeAutospacing="1" w:after="100" w:afterAutospacing="1" w:line="240" w:lineRule="auto"/>
        <w:rPr>
          <w:rFonts w:ascii="Times New Roman" w:hAnsi="Times New Roman" w:cs="Times New Roman"/>
          <w:sz w:val="24"/>
          <w:szCs w:val="24"/>
        </w:rPr>
      </w:pPr>
      <w:r w:rsidRPr="00277414">
        <w:rPr>
          <w:rFonts w:ascii="Times New Roman" w:eastAsia="Times New Roman" w:hAnsi="Times New Roman" w:cs="Times New Roman"/>
          <w:sz w:val="24"/>
          <w:szCs w:val="24"/>
          <w:lang w:eastAsia="pl-PL"/>
        </w:rPr>
        <w:t>15. Na zakończenie meczu nauczyciel nagradza zwycięską drużynę, ewentualne uczniów, którzy otrzymali za zadanie 10 punktów.</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277414">
        <w:rPr>
          <w:rFonts w:ascii="Times New Roman" w:eastAsia="Times New Roman" w:hAnsi="Times New Roman" w:cs="Times New Roman"/>
          <w:b/>
          <w:bCs/>
          <w:sz w:val="24"/>
          <w:szCs w:val="24"/>
          <w:lang w:eastAsia="pl-PL"/>
        </w:rPr>
        <w:t>Korzyści płynące z realizacji takiego scenariusza:</w:t>
      </w:r>
    </w:p>
    <w:p w:rsidR="00694C2E" w:rsidRPr="00694C2E" w:rsidRDefault="00694C2E" w:rsidP="00694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praca zespołowa</w:t>
      </w:r>
    </w:p>
    <w:p w:rsidR="00694C2E" w:rsidRPr="00694C2E" w:rsidRDefault="00694C2E" w:rsidP="00694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wzbogacenia warsztatu pracy</w:t>
      </w:r>
    </w:p>
    <w:p w:rsidR="00694C2E" w:rsidRPr="00694C2E" w:rsidRDefault="00694C2E" w:rsidP="00694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umiejętność dzielenia się wiedzą</w:t>
      </w:r>
    </w:p>
    <w:p w:rsidR="00694C2E" w:rsidRPr="00694C2E" w:rsidRDefault="00694C2E" w:rsidP="00694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umiejętność stosowania oceny koleżeńskiej</w:t>
      </w:r>
    </w:p>
    <w:p w:rsidR="00694C2E" w:rsidRPr="00694C2E" w:rsidRDefault="00694C2E" w:rsidP="00694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umiejętność stosowania samooceny</w:t>
      </w:r>
    </w:p>
    <w:p w:rsidR="00694C2E" w:rsidRPr="00694C2E" w:rsidRDefault="00694C2E" w:rsidP="00694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zwiększenie elektów swojej pracy</w:t>
      </w:r>
    </w:p>
    <w:p w:rsidR="00694C2E" w:rsidRPr="00694C2E" w:rsidRDefault="00694C2E" w:rsidP="00694C2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kształcenie odpowiedzialności za uczenie się wśród uczniów</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277414">
        <w:rPr>
          <w:rFonts w:ascii="Times New Roman" w:eastAsia="Times New Roman" w:hAnsi="Times New Roman" w:cs="Times New Roman"/>
          <w:b/>
          <w:bCs/>
          <w:sz w:val="24"/>
          <w:szCs w:val="24"/>
          <w:lang w:eastAsia="pl-PL"/>
        </w:rPr>
        <w:t xml:space="preserve">1. Temat </w:t>
      </w:r>
      <w:r w:rsidR="00277414">
        <w:rPr>
          <w:rFonts w:ascii="Times New Roman" w:eastAsia="Times New Roman" w:hAnsi="Times New Roman" w:cs="Times New Roman"/>
          <w:b/>
          <w:bCs/>
          <w:sz w:val="24"/>
          <w:szCs w:val="24"/>
          <w:lang w:eastAsia="pl-PL"/>
        </w:rPr>
        <w:t xml:space="preserve">proponowanej </w:t>
      </w:r>
      <w:r w:rsidRPr="00277414">
        <w:rPr>
          <w:rFonts w:ascii="Times New Roman" w:eastAsia="Times New Roman" w:hAnsi="Times New Roman" w:cs="Times New Roman"/>
          <w:b/>
          <w:bCs/>
          <w:sz w:val="24"/>
          <w:szCs w:val="24"/>
          <w:lang w:eastAsia="pl-PL"/>
        </w:rPr>
        <w:t>lekcji:</w:t>
      </w:r>
      <w:r w:rsidR="00277414">
        <w:rPr>
          <w:rFonts w:ascii="Times New Roman" w:eastAsia="Times New Roman" w:hAnsi="Times New Roman" w:cs="Times New Roman"/>
          <w:sz w:val="24"/>
          <w:szCs w:val="24"/>
          <w:lang w:eastAsia="pl-PL"/>
        </w:rPr>
        <w:t xml:space="preserve"> </w:t>
      </w:r>
      <w:r w:rsidR="008E6DDC">
        <w:rPr>
          <w:rFonts w:ascii="Times New Roman" w:eastAsia="Times New Roman" w:hAnsi="Times New Roman" w:cs="Times New Roman"/>
          <w:sz w:val="24"/>
          <w:szCs w:val="24"/>
          <w:lang w:eastAsia="pl-PL"/>
        </w:rPr>
        <w:t>Zastosowanie matematyki</w:t>
      </w:r>
      <w:r w:rsidR="00277414">
        <w:rPr>
          <w:rFonts w:ascii="Times New Roman" w:eastAsia="Times New Roman" w:hAnsi="Times New Roman" w:cs="Times New Roman"/>
          <w:sz w:val="24"/>
          <w:szCs w:val="24"/>
          <w:lang w:eastAsia="pl-PL"/>
        </w:rPr>
        <w:t xml:space="preserve"> w Dolinie Baryczy. </w:t>
      </w:r>
      <w:r w:rsidRPr="00694C2E">
        <w:rPr>
          <w:rFonts w:ascii="Times New Roman" w:eastAsia="Times New Roman" w:hAnsi="Times New Roman" w:cs="Times New Roman"/>
          <w:sz w:val="24"/>
          <w:szCs w:val="24"/>
          <w:lang w:eastAsia="pl-PL"/>
        </w:rPr>
        <w:t> </w:t>
      </w:r>
      <w:bookmarkStart w:id="0" w:name="_GoBack"/>
      <w:bookmarkEnd w:id="0"/>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277414">
        <w:rPr>
          <w:rFonts w:ascii="Times New Roman" w:eastAsia="Times New Roman" w:hAnsi="Times New Roman" w:cs="Times New Roman"/>
          <w:b/>
          <w:bCs/>
          <w:sz w:val="24"/>
          <w:szCs w:val="24"/>
          <w:lang w:eastAsia="pl-PL"/>
        </w:rPr>
        <w:t>2.</w:t>
      </w:r>
      <w:r w:rsidRPr="00694C2E">
        <w:rPr>
          <w:rFonts w:ascii="Times New Roman" w:eastAsia="Times New Roman" w:hAnsi="Times New Roman" w:cs="Times New Roman"/>
          <w:sz w:val="24"/>
          <w:szCs w:val="24"/>
          <w:lang w:eastAsia="pl-PL"/>
        </w:rPr>
        <w:t xml:space="preserve"> </w:t>
      </w:r>
      <w:r w:rsidRPr="00277414">
        <w:rPr>
          <w:rFonts w:ascii="Times New Roman" w:eastAsia="Times New Roman" w:hAnsi="Times New Roman" w:cs="Times New Roman"/>
          <w:b/>
          <w:bCs/>
          <w:sz w:val="24"/>
          <w:szCs w:val="24"/>
          <w:lang w:eastAsia="pl-PL"/>
        </w:rPr>
        <w:t>Ilość godzin</w:t>
      </w:r>
      <w:r w:rsidR="00277414">
        <w:rPr>
          <w:rFonts w:ascii="Times New Roman" w:eastAsia="Times New Roman" w:hAnsi="Times New Roman" w:cs="Times New Roman"/>
          <w:b/>
          <w:bCs/>
          <w:sz w:val="24"/>
          <w:szCs w:val="24"/>
          <w:lang w:eastAsia="pl-PL"/>
        </w:rPr>
        <w:t xml:space="preserve"> na realizację </w:t>
      </w:r>
      <w:r w:rsidRPr="00277414">
        <w:rPr>
          <w:rFonts w:ascii="Times New Roman" w:eastAsia="Times New Roman" w:hAnsi="Times New Roman" w:cs="Times New Roman"/>
          <w:b/>
          <w:bCs/>
          <w:sz w:val="24"/>
          <w:szCs w:val="24"/>
          <w:lang w:eastAsia="pl-PL"/>
        </w:rPr>
        <w:t>tematu</w:t>
      </w:r>
      <w:r w:rsidRPr="00694C2E">
        <w:rPr>
          <w:rFonts w:ascii="Times New Roman" w:eastAsia="Times New Roman" w:hAnsi="Times New Roman" w:cs="Times New Roman"/>
          <w:sz w:val="24"/>
          <w:szCs w:val="24"/>
          <w:lang w:eastAsia="pl-PL"/>
        </w:rPr>
        <w:t>: 1</w:t>
      </w:r>
      <w:r w:rsidR="00277414">
        <w:rPr>
          <w:rFonts w:ascii="Times New Roman" w:eastAsia="Times New Roman" w:hAnsi="Times New Roman" w:cs="Times New Roman"/>
          <w:sz w:val="24"/>
          <w:szCs w:val="24"/>
          <w:lang w:eastAsia="pl-PL"/>
        </w:rPr>
        <w:t xml:space="preserve"> lub 2</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 </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277414">
        <w:rPr>
          <w:rFonts w:ascii="Times New Roman" w:eastAsia="Times New Roman" w:hAnsi="Times New Roman" w:cs="Times New Roman"/>
          <w:b/>
          <w:bCs/>
          <w:sz w:val="24"/>
          <w:szCs w:val="24"/>
          <w:lang w:eastAsia="pl-PL"/>
        </w:rPr>
        <w:t>3.</w:t>
      </w:r>
      <w:r w:rsidRPr="00694C2E">
        <w:rPr>
          <w:rFonts w:ascii="Times New Roman" w:eastAsia="Times New Roman" w:hAnsi="Times New Roman" w:cs="Times New Roman"/>
          <w:sz w:val="24"/>
          <w:szCs w:val="24"/>
          <w:lang w:eastAsia="pl-PL"/>
        </w:rPr>
        <w:t xml:space="preserve"> </w:t>
      </w:r>
      <w:r w:rsidRPr="00277414">
        <w:rPr>
          <w:rFonts w:ascii="Times New Roman" w:eastAsia="Times New Roman" w:hAnsi="Times New Roman" w:cs="Times New Roman"/>
          <w:b/>
          <w:bCs/>
          <w:sz w:val="24"/>
          <w:szCs w:val="24"/>
          <w:lang w:eastAsia="pl-PL"/>
        </w:rPr>
        <w:t xml:space="preserve">Klasa: </w:t>
      </w:r>
      <w:r w:rsidRPr="00694C2E">
        <w:rPr>
          <w:rFonts w:ascii="Times New Roman" w:eastAsia="Times New Roman" w:hAnsi="Times New Roman" w:cs="Times New Roman"/>
          <w:sz w:val="24"/>
          <w:szCs w:val="24"/>
          <w:lang w:eastAsia="pl-PL"/>
        </w:rPr>
        <w:t>III gim</w:t>
      </w:r>
      <w:r w:rsidR="00277414">
        <w:rPr>
          <w:rFonts w:ascii="Times New Roman" w:eastAsia="Times New Roman" w:hAnsi="Times New Roman" w:cs="Times New Roman"/>
          <w:sz w:val="24"/>
          <w:szCs w:val="24"/>
          <w:lang w:eastAsia="pl-PL"/>
        </w:rPr>
        <w:t>n</w:t>
      </w:r>
      <w:r w:rsidRPr="00694C2E">
        <w:rPr>
          <w:rFonts w:ascii="Times New Roman" w:eastAsia="Times New Roman" w:hAnsi="Times New Roman" w:cs="Times New Roman"/>
          <w:sz w:val="24"/>
          <w:szCs w:val="24"/>
          <w:lang w:eastAsia="pl-PL"/>
        </w:rPr>
        <w:t>azjum</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 </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277414">
        <w:rPr>
          <w:rFonts w:ascii="Times New Roman" w:eastAsia="Times New Roman" w:hAnsi="Times New Roman" w:cs="Times New Roman"/>
          <w:b/>
          <w:bCs/>
          <w:sz w:val="24"/>
          <w:szCs w:val="24"/>
          <w:lang w:eastAsia="pl-PL"/>
        </w:rPr>
        <w:t>4.</w:t>
      </w:r>
      <w:r w:rsidRPr="00694C2E">
        <w:rPr>
          <w:rFonts w:ascii="Times New Roman" w:eastAsia="Times New Roman" w:hAnsi="Times New Roman" w:cs="Times New Roman"/>
          <w:sz w:val="24"/>
          <w:szCs w:val="24"/>
          <w:lang w:eastAsia="pl-PL"/>
        </w:rPr>
        <w:t xml:space="preserve"> </w:t>
      </w:r>
      <w:r w:rsidRPr="00277414">
        <w:rPr>
          <w:rFonts w:ascii="Times New Roman" w:eastAsia="Times New Roman" w:hAnsi="Times New Roman" w:cs="Times New Roman"/>
          <w:b/>
          <w:bCs/>
          <w:sz w:val="24"/>
          <w:szCs w:val="24"/>
          <w:lang w:eastAsia="pl-PL"/>
        </w:rPr>
        <w:t xml:space="preserve">Kształcenie umiejętności kluczowych, takich jak: </w:t>
      </w:r>
    </w:p>
    <w:p w:rsidR="00694C2E" w:rsidRPr="00694C2E" w:rsidRDefault="00694C2E" w:rsidP="00694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Skuteczne komunikowanie się</w:t>
      </w:r>
    </w:p>
    <w:p w:rsidR="00694C2E" w:rsidRPr="00694C2E" w:rsidRDefault="00694C2E" w:rsidP="00694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Organizowanie i planowanie</w:t>
      </w:r>
    </w:p>
    <w:p w:rsidR="00694C2E" w:rsidRPr="00694C2E" w:rsidRDefault="00694C2E" w:rsidP="00694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Efektywne współdziałanie</w:t>
      </w:r>
    </w:p>
    <w:p w:rsidR="00694C2E" w:rsidRPr="00694C2E" w:rsidRDefault="00694C2E" w:rsidP="00694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Rozwiązywanie problemów w twórczy sposób</w:t>
      </w:r>
    </w:p>
    <w:p w:rsidR="00694C2E" w:rsidRPr="00694C2E" w:rsidRDefault="00694C2E" w:rsidP="00694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Gospodarowanie czasem</w:t>
      </w:r>
    </w:p>
    <w:p w:rsidR="00694C2E" w:rsidRPr="00694C2E" w:rsidRDefault="00694C2E" w:rsidP="00502656">
      <w:pPr>
        <w:numPr>
          <w:ilvl w:val="0"/>
          <w:numId w:val="5"/>
        </w:numPr>
        <w:spacing w:before="100" w:beforeAutospacing="1" w:after="0" w:afterAutospacing="1" w:line="240" w:lineRule="auto"/>
        <w:jc w:val="both"/>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Ocenianie własnego uczenia się </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277414">
        <w:rPr>
          <w:rFonts w:ascii="Times New Roman" w:eastAsia="Times New Roman" w:hAnsi="Times New Roman" w:cs="Times New Roman"/>
          <w:b/>
          <w:bCs/>
          <w:sz w:val="24"/>
          <w:szCs w:val="24"/>
          <w:lang w:eastAsia="pl-PL"/>
        </w:rPr>
        <w:t>Metody i formy pracy:</w:t>
      </w:r>
    </w:p>
    <w:p w:rsidR="00694C2E" w:rsidRPr="00694C2E" w:rsidRDefault="00694C2E" w:rsidP="00694C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Problemowo-aktywizujące</w:t>
      </w:r>
    </w:p>
    <w:p w:rsidR="00694C2E" w:rsidRPr="00694C2E" w:rsidRDefault="00694C2E" w:rsidP="00694C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Pogadanka</w:t>
      </w:r>
    </w:p>
    <w:p w:rsidR="00694C2E" w:rsidRPr="00694C2E" w:rsidRDefault="00694C2E" w:rsidP="00694C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Praca zespołowa</w:t>
      </w:r>
    </w:p>
    <w:p w:rsidR="00694C2E" w:rsidRPr="00694C2E" w:rsidRDefault="00694C2E" w:rsidP="007B3606">
      <w:pPr>
        <w:numPr>
          <w:ilvl w:val="0"/>
          <w:numId w:val="11"/>
        </w:numPr>
        <w:spacing w:before="100" w:beforeAutospacing="1" w:after="0" w:afterAutospacing="1" w:line="240" w:lineRule="auto"/>
        <w:jc w:val="both"/>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Praca indywidualna  </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277414">
        <w:rPr>
          <w:rFonts w:ascii="Times New Roman" w:eastAsia="Times New Roman" w:hAnsi="Times New Roman" w:cs="Times New Roman"/>
          <w:b/>
          <w:bCs/>
          <w:sz w:val="24"/>
          <w:szCs w:val="24"/>
          <w:lang w:eastAsia="pl-PL"/>
        </w:rPr>
        <w:t>Plan lekcji:</w:t>
      </w:r>
    </w:p>
    <w:p w:rsidR="00694C2E" w:rsidRPr="00694C2E" w:rsidRDefault="00694C2E" w:rsidP="00694C2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Czynn</w:t>
      </w:r>
      <w:r w:rsidR="00277414">
        <w:rPr>
          <w:rFonts w:ascii="Times New Roman" w:eastAsia="Times New Roman" w:hAnsi="Times New Roman" w:cs="Times New Roman"/>
          <w:sz w:val="24"/>
          <w:szCs w:val="24"/>
          <w:lang w:eastAsia="pl-PL"/>
        </w:rPr>
        <w:t>ości organizacyjne (temat lekcji, podział klasy na grupy, rozdanie zadań, przypomnienie regulaminu)</w:t>
      </w:r>
    </w:p>
    <w:p w:rsidR="00694C2E" w:rsidRPr="00694C2E" w:rsidRDefault="00694C2E" w:rsidP="00694C2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Realizacja materiału</w:t>
      </w:r>
      <w:r w:rsidR="00277414">
        <w:rPr>
          <w:rFonts w:ascii="Times New Roman" w:eastAsia="Times New Roman" w:hAnsi="Times New Roman" w:cs="Times New Roman"/>
          <w:sz w:val="24"/>
          <w:szCs w:val="24"/>
          <w:lang w:eastAsia="pl-PL"/>
        </w:rPr>
        <w:t xml:space="preserve"> (rozegranie meczu – prezentacja rozwiązań)</w:t>
      </w:r>
    </w:p>
    <w:p w:rsidR="00694C2E" w:rsidRPr="00694C2E" w:rsidRDefault="00694C2E" w:rsidP="00694C2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Podsumowanie lekcji</w:t>
      </w:r>
    </w:p>
    <w:p w:rsidR="00694C2E" w:rsidRPr="00694C2E" w:rsidRDefault="00694C2E" w:rsidP="00694C2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t>Zadanie domowe</w:t>
      </w:r>
    </w:p>
    <w:p w:rsidR="00694C2E" w:rsidRPr="00694C2E" w:rsidRDefault="00694C2E" w:rsidP="00694C2E">
      <w:pPr>
        <w:spacing w:after="0" w:line="240" w:lineRule="auto"/>
        <w:jc w:val="both"/>
        <w:rPr>
          <w:rFonts w:ascii="Times New Roman" w:eastAsia="Times New Roman" w:hAnsi="Times New Roman" w:cs="Times New Roman"/>
          <w:sz w:val="24"/>
          <w:szCs w:val="24"/>
          <w:lang w:eastAsia="pl-PL"/>
        </w:rPr>
      </w:pPr>
      <w:r w:rsidRPr="00694C2E">
        <w:rPr>
          <w:rFonts w:ascii="Times New Roman" w:eastAsia="Times New Roman" w:hAnsi="Times New Roman" w:cs="Times New Roman"/>
          <w:sz w:val="24"/>
          <w:szCs w:val="24"/>
          <w:lang w:eastAsia="pl-PL"/>
        </w:rPr>
        <w:lastRenderedPageBreak/>
        <w:t> </w:t>
      </w:r>
    </w:p>
    <w:p w:rsidR="00694C2E" w:rsidRPr="00277414" w:rsidRDefault="00694C2E">
      <w:pPr>
        <w:rPr>
          <w:rFonts w:ascii="Times New Roman" w:hAnsi="Times New Roman" w:cs="Times New Roman"/>
          <w:sz w:val="24"/>
          <w:szCs w:val="24"/>
        </w:rPr>
      </w:pPr>
    </w:p>
    <w:sectPr w:rsidR="00694C2E" w:rsidRPr="00277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7CB3"/>
    <w:multiLevelType w:val="multilevel"/>
    <w:tmpl w:val="43A6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11DF4"/>
    <w:multiLevelType w:val="multilevel"/>
    <w:tmpl w:val="906C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B5752"/>
    <w:multiLevelType w:val="multilevel"/>
    <w:tmpl w:val="748A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C6F31"/>
    <w:multiLevelType w:val="multilevel"/>
    <w:tmpl w:val="DF22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E1552"/>
    <w:multiLevelType w:val="multilevel"/>
    <w:tmpl w:val="4B90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84618"/>
    <w:multiLevelType w:val="multilevel"/>
    <w:tmpl w:val="B1BE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6578D"/>
    <w:multiLevelType w:val="multilevel"/>
    <w:tmpl w:val="1AEE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470C3"/>
    <w:multiLevelType w:val="multilevel"/>
    <w:tmpl w:val="941E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B22263"/>
    <w:multiLevelType w:val="multilevel"/>
    <w:tmpl w:val="AB40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D74BBE"/>
    <w:multiLevelType w:val="multilevel"/>
    <w:tmpl w:val="DA62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1B67CE"/>
    <w:multiLevelType w:val="multilevel"/>
    <w:tmpl w:val="1A60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F44CAE"/>
    <w:multiLevelType w:val="multilevel"/>
    <w:tmpl w:val="E4CE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D915EC"/>
    <w:multiLevelType w:val="multilevel"/>
    <w:tmpl w:val="66FE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141DC2"/>
    <w:multiLevelType w:val="multilevel"/>
    <w:tmpl w:val="B298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FC57FF"/>
    <w:multiLevelType w:val="multilevel"/>
    <w:tmpl w:val="297E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F71381"/>
    <w:multiLevelType w:val="multilevel"/>
    <w:tmpl w:val="F484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A3561E"/>
    <w:multiLevelType w:val="multilevel"/>
    <w:tmpl w:val="156C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0"/>
  </w:num>
  <w:num w:numId="4">
    <w:abstractNumId w:val="11"/>
  </w:num>
  <w:num w:numId="5">
    <w:abstractNumId w:val="10"/>
  </w:num>
  <w:num w:numId="6">
    <w:abstractNumId w:val="7"/>
  </w:num>
  <w:num w:numId="7">
    <w:abstractNumId w:val="8"/>
  </w:num>
  <w:num w:numId="8">
    <w:abstractNumId w:val="3"/>
  </w:num>
  <w:num w:numId="9">
    <w:abstractNumId w:val="5"/>
  </w:num>
  <w:num w:numId="10">
    <w:abstractNumId w:val="14"/>
  </w:num>
  <w:num w:numId="11">
    <w:abstractNumId w:val="15"/>
  </w:num>
  <w:num w:numId="12">
    <w:abstractNumId w:val="1"/>
  </w:num>
  <w:num w:numId="13">
    <w:abstractNumId w:val="16"/>
  </w:num>
  <w:num w:numId="14">
    <w:abstractNumId w:val="4"/>
  </w:num>
  <w:num w:numId="15">
    <w:abstractNumId w:val="2"/>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2E"/>
    <w:rsid w:val="00277414"/>
    <w:rsid w:val="00346124"/>
    <w:rsid w:val="004D6E34"/>
    <w:rsid w:val="00694C2E"/>
    <w:rsid w:val="008E6DDC"/>
    <w:rsid w:val="00963002"/>
    <w:rsid w:val="00BB79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BD16A-C7AD-4C49-810F-38A0E454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694C2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94C2E"/>
    <w:rPr>
      <w:b/>
      <w:bCs/>
    </w:rPr>
  </w:style>
  <w:style w:type="character" w:styleId="Uwydatnienie">
    <w:name w:val="Emphasis"/>
    <w:basedOn w:val="Domylnaczcionkaakapitu"/>
    <w:uiPriority w:val="20"/>
    <w:qFormat/>
    <w:rsid w:val="00694C2E"/>
    <w:rPr>
      <w:i/>
      <w:iCs/>
    </w:rPr>
  </w:style>
  <w:style w:type="character" w:customStyle="1" w:styleId="Nagwek2Znak">
    <w:name w:val="Nagłówek 2 Znak"/>
    <w:basedOn w:val="Domylnaczcionkaakapitu"/>
    <w:link w:val="Nagwek2"/>
    <w:uiPriority w:val="9"/>
    <w:rsid w:val="00694C2E"/>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694C2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46124"/>
    <w:rPr>
      <w:color w:val="0563C1" w:themeColor="hyperlink"/>
      <w:u w:val="single"/>
    </w:rPr>
  </w:style>
  <w:style w:type="paragraph" w:styleId="Akapitzlist">
    <w:name w:val="List Paragraph"/>
    <w:basedOn w:val="Normalny"/>
    <w:uiPriority w:val="34"/>
    <w:qFormat/>
    <w:rsid w:val="004D6E34"/>
    <w:pPr>
      <w:ind w:left="720"/>
      <w:contextualSpacing/>
    </w:pPr>
  </w:style>
  <w:style w:type="table" w:styleId="Tabela-Siatka">
    <w:name w:val="Table Grid"/>
    <w:basedOn w:val="Standardowy"/>
    <w:uiPriority w:val="39"/>
    <w:rsid w:val="00BB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41212">
      <w:bodyDiv w:val="1"/>
      <w:marLeft w:val="0"/>
      <w:marRight w:val="0"/>
      <w:marTop w:val="0"/>
      <w:marBottom w:val="0"/>
      <w:divBdr>
        <w:top w:val="none" w:sz="0" w:space="0" w:color="auto"/>
        <w:left w:val="none" w:sz="0" w:space="0" w:color="auto"/>
        <w:bottom w:val="none" w:sz="0" w:space="0" w:color="auto"/>
        <w:right w:val="none" w:sz="0" w:space="0" w:color="auto"/>
      </w:divBdr>
      <w:divsChild>
        <w:div w:id="241525304">
          <w:marLeft w:val="0"/>
          <w:marRight w:val="0"/>
          <w:marTop w:val="0"/>
          <w:marBottom w:val="0"/>
          <w:divBdr>
            <w:top w:val="none" w:sz="0" w:space="0" w:color="auto"/>
            <w:left w:val="none" w:sz="0" w:space="0" w:color="auto"/>
            <w:bottom w:val="none" w:sz="0" w:space="0" w:color="auto"/>
            <w:right w:val="none" w:sz="0" w:space="0" w:color="auto"/>
          </w:divBdr>
          <w:divsChild>
            <w:div w:id="6127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4299">
      <w:bodyDiv w:val="1"/>
      <w:marLeft w:val="0"/>
      <w:marRight w:val="0"/>
      <w:marTop w:val="0"/>
      <w:marBottom w:val="0"/>
      <w:divBdr>
        <w:top w:val="none" w:sz="0" w:space="0" w:color="auto"/>
        <w:left w:val="none" w:sz="0" w:space="0" w:color="auto"/>
        <w:bottom w:val="none" w:sz="0" w:space="0" w:color="auto"/>
        <w:right w:val="none" w:sz="0" w:space="0" w:color="auto"/>
      </w:divBdr>
    </w:div>
    <w:div w:id="21007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mw.uni.wroc.pl/dla-uczni%C3%B3w/mecze-matematyczne/dolno%C5%9Bl%C4%85skie-mecze-matematyczn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6186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Hołubka</dc:creator>
  <cp:keywords/>
  <dc:description/>
  <cp:lastModifiedBy>Bożena Hołubka</cp:lastModifiedBy>
  <cp:revision>2</cp:revision>
  <dcterms:created xsi:type="dcterms:W3CDTF">2015-12-01T20:48:00Z</dcterms:created>
  <dcterms:modified xsi:type="dcterms:W3CDTF">2015-12-01T20:48:00Z</dcterms:modified>
</cp:coreProperties>
</file>