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E16" w:rsidRDefault="006D590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26D33" wp14:editId="7623FCEA">
                <wp:simplePos x="0" y="0"/>
                <wp:positionH relativeFrom="margin">
                  <wp:posOffset>548005</wp:posOffset>
                </wp:positionH>
                <wp:positionV relativeFrom="paragraph">
                  <wp:posOffset>40005</wp:posOffset>
                </wp:positionV>
                <wp:extent cx="4216400" cy="968375"/>
                <wp:effectExtent l="0" t="0" r="0" b="31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0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75E16" w:rsidRPr="00F75E16" w:rsidRDefault="00F75E16" w:rsidP="00F75E16">
                            <w:pPr>
                              <w:rPr>
                                <w:rFonts w:ascii="Arial Narrow" w:hAnsi="Arial Narrow" w:cs="Calibri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590C">
                              <w:rPr>
                                <w:rFonts w:ascii="Century" w:hAnsi="Century"/>
                                <w:b/>
                                <w:color w:val="F7CAAC" w:themeColor="accent2" w:themeTint="66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Krzy</w:t>
                            </w:r>
                            <w:r w:rsidRPr="006D590C">
                              <w:rPr>
                                <w:rFonts w:ascii="Century" w:hAnsi="Century" w:cs="Cambria"/>
                                <w:b/>
                                <w:color w:val="F7CAAC" w:themeColor="accent2" w:themeTint="66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ż</w:t>
                            </w:r>
                            <w:r w:rsidRPr="006D590C">
                              <w:rPr>
                                <w:rFonts w:ascii="Century" w:hAnsi="Century" w:cs="Algerian"/>
                                <w:b/>
                                <w:color w:val="F7CAAC" w:themeColor="accent2" w:themeTint="66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ó</w:t>
                            </w:r>
                            <w:r w:rsidRPr="006D590C">
                              <w:rPr>
                                <w:rFonts w:ascii="Century" w:hAnsi="Century" w:cs="Calibri"/>
                                <w:b/>
                                <w:color w:val="F7CAAC" w:themeColor="accent2" w:themeTint="66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26D3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3.15pt;margin-top:3.15pt;width:332pt;height: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" filled="f" stroked="f">
                <v:textbox>
                  <w:txbxContent>
                    <w:p w:rsidR="00F75E16" w:rsidRPr="00F75E16" w:rsidRDefault="00F75E16" w:rsidP="00F75E16">
                      <w:pPr>
                        <w:rPr>
                          <w:rFonts w:ascii="Arial Narrow" w:hAnsi="Arial Narrow" w:cs="Calibri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D590C">
                        <w:rPr>
                          <w:rFonts w:ascii="Century" w:hAnsi="Century"/>
                          <w:b/>
                          <w:color w:val="F7CAAC" w:themeColor="accent2" w:themeTint="66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Krzy</w:t>
                      </w:r>
                      <w:r w:rsidRPr="006D590C">
                        <w:rPr>
                          <w:rFonts w:ascii="Century" w:hAnsi="Century" w:cs="Cambria"/>
                          <w:b/>
                          <w:color w:val="F7CAAC" w:themeColor="accent2" w:themeTint="66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ż</w:t>
                      </w:r>
                      <w:r w:rsidRPr="006D590C">
                        <w:rPr>
                          <w:rFonts w:ascii="Century" w:hAnsi="Century" w:cs="Algerian"/>
                          <w:b/>
                          <w:color w:val="F7CAAC" w:themeColor="accent2" w:themeTint="66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ó</w:t>
                      </w:r>
                      <w:r w:rsidRPr="006D590C">
                        <w:rPr>
                          <w:rFonts w:ascii="Century" w:hAnsi="Century" w:cs="Calibri"/>
                          <w:b/>
                          <w:color w:val="F7CAAC" w:themeColor="accent2" w:themeTint="66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5E16" w:rsidRDefault="00F75E16"/>
    <w:p w:rsidR="00F75E16" w:rsidRPr="009D5C40" w:rsidRDefault="00F75E16">
      <w:pPr>
        <w:rPr>
          <w:rFonts w:ascii="Algerian" w:hAnsi="Algerian"/>
          <w:color w:val="FF0000"/>
        </w:rPr>
      </w:pPr>
    </w:p>
    <w:p w:rsidR="00F75E16" w:rsidRDefault="00F75E16">
      <w:pPr>
        <w:rPr>
          <w:rFonts w:ascii="Algerian" w:hAnsi="Algerian"/>
        </w:rPr>
      </w:pPr>
    </w:p>
    <w:p w:rsidR="00F75E16" w:rsidRDefault="00F75E16">
      <w:pPr>
        <w:rPr>
          <w:rFonts w:ascii="Algerian" w:hAnsi="Algerian"/>
        </w:rPr>
      </w:pPr>
    </w:p>
    <w:p w:rsidR="00F75E16" w:rsidRDefault="00F75E16">
      <w:pPr>
        <w:rPr>
          <w:rFonts w:ascii="Algerian" w:hAnsi="Algerian"/>
        </w:rPr>
      </w:pPr>
    </w:p>
    <w:tbl>
      <w:tblPr>
        <w:tblStyle w:val="Tabela-Siatka"/>
        <w:tblpPr w:leftFromText="141" w:rightFromText="141" w:vertAnchor="page" w:horzAnchor="margin" w:tblpY="5121"/>
        <w:tblW w:w="9639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13445" w:rsidTr="006D590C">
        <w:trPr>
          <w:gridAfter w:val="1"/>
          <w:wAfter w:w="567" w:type="dxa"/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  <w:r>
              <w:rPr>
                <w:rFonts w:ascii="Algerian" w:hAnsi="Algerian"/>
                <w:sz w:val="36"/>
                <w:szCs w:val="3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FFFF00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FFFFFF" w:themeFill="background1"/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FFFF00"/>
              <w:right w:val="single" w:sz="4" w:space="0" w:color="000000" w:themeColor="text1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</w:tr>
      <w:tr w:rsidR="00913445" w:rsidTr="006D590C">
        <w:trPr>
          <w:gridAfter w:val="1"/>
          <w:wAfter w:w="567" w:type="dxa"/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  <w:r>
              <w:rPr>
                <w:rFonts w:ascii="Algerian" w:hAnsi="Algerian"/>
                <w:sz w:val="36"/>
                <w:szCs w:val="3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FFFF00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FFFFFF" w:themeFill="background1"/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FFFF00"/>
              <w:bottom w:val="single" w:sz="4" w:space="0" w:color="auto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bookmarkStart w:id="0" w:name="_GoBack"/>
        <w:bookmarkEnd w:id="0"/>
      </w:tr>
      <w:tr w:rsidR="00913445" w:rsidTr="006D590C">
        <w:trPr>
          <w:gridAfter w:val="1"/>
          <w:wAfter w:w="567" w:type="dxa"/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  <w:r>
              <w:rPr>
                <w:rFonts w:ascii="Algerian" w:hAnsi="Algerian"/>
                <w:sz w:val="36"/>
                <w:szCs w:val="3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FFFF00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FFFFFF" w:themeFill="background1"/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00"/>
              <w:bottom w:val="nil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</w:tr>
      <w:tr w:rsidR="00913445" w:rsidTr="006D590C">
        <w:trPr>
          <w:gridAfter w:val="1"/>
          <w:wAfter w:w="567" w:type="dxa"/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  <w:r>
              <w:rPr>
                <w:rFonts w:ascii="Algerian" w:hAnsi="Algerian"/>
                <w:sz w:val="36"/>
                <w:szCs w:val="3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FFFF00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FFFFFF" w:themeFill="background1"/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FFFF00"/>
              <w:bottom w:val="single" w:sz="4" w:space="0" w:color="auto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</w:tr>
      <w:tr w:rsidR="00913445" w:rsidTr="006D590C">
        <w:trPr>
          <w:gridAfter w:val="1"/>
          <w:wAfter w:w="567" w:type="dxa"/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  <w:r>
              <w:rPr>
                <w:rFonts w:ascii="Algerian" w:hAnsi="Algerian"/>
                <w:sz w:val="36"/>
                <w:szCs w:val="3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00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FFFFFF" w:themeFill="background1"/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00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</w:tr>
      <w:tr w:rsidR="00913445" w:rsidTr="006D590C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  <w:r>
              <w:rPr>
                <w:rFonts w:ascii="Algerian" w:hAnsi="Algerian"/>
                <w:sz w:val="36"/>
                <w:szCs w:val="3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FFFF00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FFFFFF" w:themeFill="background1"/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FFFF00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445" w:rsidRDefault="00913445" w:rsidP="006D590C">
            <w:pPr>
              <w:rPr>
                <w:rFonts w:ascii="Algerian" w:hAnsi="Algerian"/>
                <w:sz w:val="36"/>
                <w:szCs w:val="36"/>
              </w:rPr>
            </w:pPr>
          </w:p>
        </w:tc>
      </w:tr>
    </w:tbl>
    <w:p w:rsidR="00C90299" w:rsidRDefault="00C90299" w:rsidP="00C90299">
      <w:pPr>
        <w:rPr>
          <w:rFonts w:ascii="Algerian" w:hAnsi="Algerian"/>
          <w:sz w:val="36"/>
          <w:szCs w:val="36"/>
        </w:rPr>
      </w:pPr>
    </w:p>
    <w:p w:rsidR="006D590C" w:rsidRDefault="006D590C" w:rsidP="00C90299">
      <w:pPr>
        <w:rPr>
          <w:rFonts w:ascii="Algerian" w:hAnsi="Algerian"/>
          <w:sz w:val="36"/>
          <w:szCs w:val="36"/>
        </w:rPr>
      </w:pPr>
    </w:p>
    <w:p w:rsidR="006D590C" w:rsidRDefault="006D590C" w:rsidP="00C90299">
      <w:pPr>
        <w:rPr>
          <w:rFonts w:ascii="Algerian" w:hAnsi="Algerian"/>
          <w:sz w:val="36"/>
          <w:szCs w:val="36"/>
        </w:rPr>
      </w:pPr>
    </w:p>
    <w:p w:rsidR="00913445" w:rsidRPr="00C90299" w:rsidRDefault="00913445" w:rsidP="00C90299">
      <w:pPr>
        <w:rPr>
          <w:rFonts w:ascii="Algerian" w:hAnsi="Algerian"/>
          <w:sz w:val="36"/>
          <w:szCs w:val="36"/>
        </w:rPr>
      </w:pPr>
    </w:p>
    <w:p w:rsidR="00C90299" w:rsidRPr="00C90299" w:rsidRDefault="00C53779" w:rsidP="006D590C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24h</w:t>
      </w:r>
    </w:p>
    <w:p w:rsidR="00C90299" w:rsidRPr="00C90299" w:rsidRDefault="006D590C" w:rsidP="006D590C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Król stawów milickich</w:t>
      </w:r>
    </w:p>
    <w:p w:rsidR="00C90299" w:rsidRPr="00C90299" w:rsidRDefault="006D590C" w:rsidP="006D590C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Ekologiczny pojazd</w:t>
      </w:r>
    </w:p>
    <w:p w:rsidR="00C90299" w:rsidRPr="00C90299" w:rsidRDefault="00C53779" w:rsidP="006D590C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Założyli </w:t>
      </w:r>
      <w:r w:rsidR="006D590C">
        <w:rPr>
          <w:rFonts w:ascii="Arial" w:hAnsi="Arial" w:cs="Arial"/>
          <w:sz w:val="36"/>
          <w:szCs w:val="36"/>
        </w:rPr>
        <w:t>je Cystersi w okolicach Milicza</w:t>
      </w:r>
    </w:p>
    <w:p w:rsidR="00C90299" w:rsidRPr="00C90299" w:rsidRDefault="00C53779" w:rsidP="006D590C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Charakte</w:t>
      </w:r>
      <w:r w:rsidR="006D590C">
        <w:rPr>
          <w:rFonts w:ascii="Arial" w:hAnsi="Arial" w:cs="Arial"/>
          <w:sz w:val="36"/>
          <w:szCs w:val="36"/>
        </w:rPr>
        <w:t>rystyczny ptak stawów milickich</w:t>
      </w:r>
    </w:p>
    <w:p w:rsidR="00C90299" w:rsidRPr="00C90299" w:rsidRDefault="006D590C" w:rsidP="006D590C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Monitorują tam bociany</w:t>
      </w:r>
    </w:p>
    <w:p w:rsidR="00C90299" w:rsidRPr="00C90299" w:rsidRDefault="00C90299" w:rsidP="006D590C">
      <w:pPr>
        <w:pStyle w:val="Akapitzlist"/>
        <w:rPr>
          <w:rFonts w:ascii="Arial" w:hAnsi="Arial" w:cs="Arial"/>
          <w:sz w:val="36"/>
          <w:szCs w:val="36"/>
        </w:rPr>
      </w:pPr>
    </w:p>
    <w:p w:rsidR="005E45D2" w:rsidRPr="005E45D2" w:rsidRDefault="005E45D2" w:rsidP="00C90299">
      <w:pPr>
        <w:rPr>
          <w:rFonts w:ascii="Arial" w:hAnsi="Arial" w:cs="Arial"/>
          <w:sz w:val="32"/>
          <w:szCs w:val="32"/>
        </w:rPr>
      </w:pPr>
    </w:p>
    <w:sectPr w:rsidR="005E45D2" w:rsidRPr="005E4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2498E"/>
    <w:multiLevelType w:val="hybridMultilevel"/>
    <w:tmpl w:val="38628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16"/>
    <w:rsid w:val="000F5558"/>
    <w:rsid w:val="004300C0"/>
    <w:rsid w:val="005E45D2"/>
    <w:rsid w:val="006909F2"/>
    <w:rsid w:val="006D590C"/>
    <w:rsid w:val="008A6441"/>
    <w:rsid w:val="00913445"/>
    <w:rsid w:val="009D5C40"/>
    <w:rsid w:val="00C275BF"/>
    <w:rsid w:val="00C51E7A"/>
    <w:rsid w:val="00C53779"/>
    <w:rsid w:val="00C90299"/>
    <w:rsid w:val="00CA1D4D"/>
    <w:rsid w:val="00E87E3E"/>
    <w:rsid w:val="00F25178"/>
    <w:rsid w:val="00F7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DC4B-D2A0-4F9D-83A8-FD7B854B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5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45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45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227DD-A16A-405E-914F-FEF9BFED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308-12</dc:creator>
  <cp:keywords/>
  <dc:description/>
  <cp:lastModifiedBy>Agnieszka Wira</cp:lastModifiedBy>
  <cp:revision>2</cp:revision>
  <dcterms:created xsi:type="dcterms:W3CDTF">2017-12-22T10:37:00Z</dcterms:created>
  <dcterms:modified xsi:type="dcterms:W3CDTF">2017-12-22T10:37:00Z</dcterms:modified>
</cp:coreProperties>
</file>