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31" w:rsidRPr="001606E4" w:rsidRDefault="001606E4" w:rsidP="001606E4">
      <w:pPr>
        <w:pStyle w:val="Nagwek1"/>
        <w:rPr>
          <w:b/>
          <w:i/>
          <w:sz w:val="32"/>
        </w:rPr>
      </w:pPr>
      <w:r>
        <w:rPr>
          <w:noProof/>
        </w:rPr>
        <w:drawing>
          <wp:inline distT="0" distB="0" distL="0" distR="0" wp14:anchorId="1740A9B2" wp14:editId="36484F69">
            <wp:extent cx="1628775" cy="1628775"/>
            <wp:effectExtent l="0" t="0" r="9525" b="9525"/>
            <wp:docPr id="1" name="Obraz 1" descr="Znalezione obrazy dla zapytania logo edukacji doliny bary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edukacji doliny barycz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E31" w:rsidRPr="001606E4">
        <w:rPr>
          <w:b/>
          <w:i/>
          <w:sz w:val="32"/>
        </w:rPr>
        <w:t>Scenariusz zajęć edukacji plastyczno-technicznej</w:t>
      </w:r>
    </w:p>
    <w:p w:rsidR="00CA0E31" w:rsidRDefault="00CA0E31" w:rsidP="001606E4">
      <w:pPr>
        <w:pStyle w:val="Nagwek2"/>
        <w:spacing w:before="0" w:beforeAutospacing="0" w:after="0" w:afterAutospacing="0"/>
      </w:pPr>
      <w:r>
        <w:t>Temat dnia: Grzyby</w:t>
      </w:r>
    </w:p>
    <w:p w:rsidR="00CA0E31" w:rsidRDefault="00CA0E31" w:rsidP="0016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Klasa: I</w:t>
      </w:r>
    </w:p>
    <w:p w:rsidR="00CA0E31" w:rsidRDefault="00CA0E31" w:rsidP="001606E4">
      <w:pPr>
        <w:pStyle w:val="Nagwek2"/>
        <w:spacing w:before="0" w:beforeAutospacing="0" w:after="0" w:afterAutospacing="0"/>
      </w:pPr>
      <w:r>
        <w:t>Czas trwania 45 minut</w:t>
      </w:r>
    </w:p>
    <w:p w:rsidR="00CA0E31" w:rsidRDefault="00CA0E31" w:rsidP="00CA0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Cele ogólne:</w:t>
      </w:r>
    </w:p>
    <w:p w:rsidR="00CA0E31" w:rsidRDefault="00CA0E31" w:rsidP="00CA0E3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Utrwalenie znanych gatunków grzybów zbieranych w okolicznych lasach</w:t>
      </w:r>
    </w:p>
    <w:p w:rsidR="00CA0E31" w:rsidRDefault="00576D75" w:rsidP="00CA0E3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</w:t>
      </w:r>
      <w:r w:rsidR="00CA0E31">
        <w:rPr>
          <w:rFonts w:ascii="Times New Roman" w:eastAsia="Times New Roman" w:hAnsi="Times New Roman" w:cs="Times New Roman"/>
          <w:sz w:val="28"/>
          <w:szCs w:val="24"/>
          <w:lang w:eastAsia="pl-PL"/>
        </w:rPr>
        <w:t>ykonanie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pracy plastyczno-technicznej: muchomorka</w:t>
      </w:r>
    </w:p>
    <w:p w:rsidR="00576D75" w:rsidRPr="00576D75" w:rsidRDefault="00576D75" w:rsidP="00CA0E3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576D75">
        <w:rPr>
          <w:rFonts w:ascii="Times New Roman" w:hAnsi="Times New Roman" w:cs="Times New Roman"/>
          <w:sz w:val="28"/>
        </w:rPr>
        <w:t xml:space="preserve">Wdrażanie do estetyki i staranności wykonywanych modeli oraz dokładnego </w:t>
      </w:r>
      <w:r>
        <w:rPr>
          <w:rFonts w:ascii="Times New Roman" w:hAnsi="Times New Roman" w:cs="Times New Roman"/>
          <w:sz w:val="28"/>
        </w:rPr>
        <w:t xml:space="preserve">malowania i </w:t>
      </w:r>
      <w:r w:rsidRPr="00576D75">
        <w:rPr>
          <w:rFonts w:ascii="Times New Roman" w:hAnsi="Times New Roman" w:cs="Times New Roman"/>
          <w:sz w:val="28"/>
        </w:rPr>
        <w:t>wycinania</w:t>
      </w:r>
    </w:p>
    <w:p w:rsidR="00576D75" w:rsidRPr="00576D75" w:rsidRDefault="00576D75" w:rsidP="00576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76D75">
        <w:rPr>
          <w:rFonts w:ascii="Times New Roman" w:eastAsia="Times New Roman" w:hAnsi="Times New Roman" w:cs="Times New Roman"/>
          <w:sz w:val="28"/>
          <w:szCs w:val="24"/>
          <w:lang w:eastAsia="pl-PL"/>
        </w:rPr>
        <w:t>Cele operacyjne:</w:t>
      </w:r>
    </w:p>
    <w:p w:rsidR="00576D75" w:rsidRDefault="00576D75" w:rsidP="00576D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Wymienia znane grzyby, rozróżnia jadalne od trujących</w:t>
      </w:r>
    </w:p>
    <w:p w:rsidR="00576D75" w:rsidRDefault="00576D75" w:rsidP="00576D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Doskonali sprawność manualną</w:t>
      </w:r>
    </w:p>
    <w:p w:rsidR="00576D75" w:rsidRDefault="00576D75" w:rsidP="00576D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Starannie i estetycznie wykonuje pracę</w:t>
      </w:r>
    </w:p>
    <w:p w:rsidR="00576D75" w:rsidRDefault="00576D75" w:rsidP="00576D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Przestrzega zasad bezpiecznego używania narzędzi w czasie pracy</w:t>
      </w:r>
    </w:p>
    <w:p w:rsidR="00576D75" w:rsidRDefault="00576D75" w:rsidP="00576D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 zakończeniu zajęć porządkuje miejsce pracy</w:t>
      </w:r>
    </w:p>
    <w:p w:rsidR="00576D75" w:rsidRDefault="00576D75" w:rsidP="00576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Formy pracy: indywidualna</w:t>
      </w:r>
    </w:p>
    <w:p w:rsidR="00777D69" w:rsidRDefault="00777D69" w:rsidP="00576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Metody: słowna, pokazu, praktycznego działania</w:t>
      </w:r>
    </w:p>
    <w:p w:rsidR="00777D69" w:rsidRDefault="00777D69" w:rsidP="00576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Forma pracy: zbiorowa, indywidualna</w:t>
      </w:r>
    </w:p>
    <w:p w:rsidR="00576D75" w:rsidRDefault="00576D75" w:rsidP="00576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576D7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Przebieg zajęć:</w:t>
      </w:r>
    </w:p>
    <w:p w:rsidR="00576D75" w:rsidRDefault="00576D75" w:rsidP="00576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76D75">
        <w:rPr>
          <w:rFonts w:ascii="Times New Roman" w:eastAsia="Times New Roman" w:hAnsi="Times New Roman" w:cs="Times New Roman"/>
          <w:sz w:val="28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Wysłuchanie wiersza J. Brzechwy „Grzyby”</w:t>
      </w:r>
    </w:p>
    <w:p w:rsidR="00576D75" w:rsidRDefault="00576D75" w:rsidP="00576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2. Utrwalenie, jakie znamy grzyby jadalne i trujące.</w:t>
      </w:r>
    </w:p>
    <w:p w:rsidR="00576D75" w:rsidRDefault="00576D75" w:rsidP="00576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3. Omówienie sposobu wykonania pracy</w:t>
      </w:r>
      <w:r w:rsidR="006F0E9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rysunek  pomocniczy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(jakie czynności należy wykonać po kolei)</w:t>
      </w:r>
    </w:p>
    <w:p w:rsidR="00777D69" w:rsidRDefault="00777D69" w:rsidP="00576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4. Malowanie części muchomorka</w:t>
      </w:r>
    </w:p>
    <w:p w:rsidR="00777D69" w:rsidRDefault="00777D69" w:rsidP="00576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576D75" w:rsidRPr="00576D75" w:rsidRDefault="00576D75" w:rsidP="00576D75">
      <w:pPr>
        <w:pStyle w:val="Tekstpodstawowy"/>
      </w:pPr>
      <w:r w:rsidRPr="00576D75">
        <w:t>Nauczyciel zwraca uwagę na staranność i estetykę podczas malowania muchomorka.</w:t>
      </w:r>
    </w:p>
    <w:p w:rsidR="00576D75" w:rsidRDefault="00777D69" w:rsidP="00576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5</w:t>
      </w:r>
      <w:r w:rsidR="00576D75">
        <w:rPr>
          <w:rFonts w:ascii="Times New Roman" w:eastAsia="Times New Roman" w:hAnsi="Times New Roman" w:cs="Times New Roman"/>
          <w:sz w:val="28"/>
          <w:szCs w:val="24"/>
          <w:lang w:eastAsia="pl-PL"/>
        </w:rPr>
        <w:t>. Wycinanie poszczególnych części grzyba i naklejanie na kontur.</w:t>
      </w:r>
    </w:p>
    <w:p w:rsidR="00576D75" w:rsidRDefault="00576D75" w:rsidP="00576D75">
      <w:pPr>
        <w:pStyle w:val="Tekstpodstawowy"/>
      </w:pPr>
      <w:r w:rsidRPr="00576D75">
        <w:t>Nauczyciel przypomina uczniom o ostrożnym posługiwaniu się nożyczkami.</w:t>
      </w:r>
    </w:p>
    <w:p w:rsidR="006F0E97" w:rsidRDefault="00777D69" w:rsidP="00576D75">
      <w:pPr>
        <w:pStyle w:val="Tekstpodstawowy"/>
        <w:rPr>
          <w:u w:val="none"/>
        </w:rPr>
      </w:pPr>
      <w:r>
        <w:rPr>
          <w:u w:val="none"/>
        </w:rPr>
        <w:t>6</w:t>
      </w:r>
      <w:r w:rsidR="006F0E97" w:rsidRPr="006F0E97">
        <w:rPr>
          <w:u w:val="none"/>
        </w:rPr>
        <w:t>.Porządkowanie miejsca pracy</w:t>
      </w:r>
      <w:r w:rsidR="006F0E97">
        <w:rPr>
          <w:u w:val="none"/>
        </w:rPr>
        <w:t>.</w:t>
      </w:r>
    </w:p>
    <w:p w:rsidR="00E93094" w:rsidRDefault="00777D69" w:rsidP="006F0E97">
      <w:pPr>
        <w:pStyle w:val="Tekstpodstawowy"/>
        <w:rPr>
          <w:u w:val="none"/>
        </w:rPr>
      </w:pPr>
      <w:r>
        <w:rPr>
          <w:u w:val="none"/>
        </w:rPr>
        <w:t>7</w:t>
      </w:r>
      <w:r w:rsidR="006F0E97">
        <w:rPr>
          <w:u w:val="none"/>
        </w:rPr>
        <w:t>. Zorganizowanie klasowej wystawy prac. Ocena.</w:t>
      </w:r>
    </w:p>
    <w:p w:rsidR="001606E4" w:rsidRDefault="001606E4" w:rsidP="006F0E97">
      <w:pPr>
        <w:pStyle w:val="Tekstpodstawowy"/>
        <w:rPr>
          <w:u w:val="none"/>
        </w:rPr>
      </w:pPr>
    </w:p>
    <w:p w:rsidR="001606E4" w:rsidRDefault="001606E4" w:rsidP="006F0E97">
      <w:pPr>
        <w:pStyle w:val="Tekstpodstawowy"/>
        <w:rPr>
          <w:u w:val="none"/>
        </w:rPr>
      </w:pPr>
    </w:p>
    <w:p w:rsidR="001606E4" w:rsidRDefault="001606E4" w:rsidP="006F0E97">
      <w:pPr>
        <w:pStyle w:val="Tekstpodstawowy"/>
        <w:rPr>
          <w:u w:val="none"/>
        </w:rPr>
      </w:pPr>
    </w:p>
    <w:p w:rsidR="001606E4" w:rsidRPr="001606E4" w:rsidRDefault="001606E4" w:rsidP="001606E4">
      <w:pPr>
        <w:pStyle w:val="Tekstpodstawowy"/>
        <w:ind w:left="3540" w:firstLine="708"/>
        <w:rPr>
          <w:i/>
          <w:sz w:val="24"/>
          <w:u w:val="none"/>
        </w:rPr>
      </w:pPr>
      <w:r w:rsidRPr="001606E4">
        <w:rPr>
          <w:i/>
          <w:sz w:val="24"/>
          <w:u w:val="none"/>
        </w:rPr>
        <w:t>Opracowała: Beata Fijałkowska</w:t>
      </w:r>
    </w:p>
    <w:p w:rsidR="001606E4" w:rsidRPr="001606E4" w:rsidRDefault="001606E4" w:rsidP="001606E4">
      <w:pPr>
        <w:pStyle w:val="Tekstpodstawowy"/>
        <w:ind w:left="3540" w:firstLine="708"/>
        <w:rPr>
          <w:i/>
          <w:sz w:val="24"/>
          <w:u w:val="none"/>
        </w:rPr>
      </w:pPr>
      <w:r w:rsidRPr="001606E4">
        <w:rPr>
          <w:i/>
          <w:sz w:val="24"/>
          <w:u w:val="none"/>
        </w:rPr>
        <w:t>SP2 im. Jana Pawła II w Twardogórze</w:t>
      </w:r>
    </w:p>
    <w:p w:rsidR="001606E4" w:rsidRDefault="001606E4" w:rsidP="006F0E97">
      <w:pPr>
        <w:pStyle w:val="Tekstpodstawowy"/>
        <w:rPr>
          <w:u w:val="none"/>
        </w:rPr>
      </w:pPr>
    </w:p>
    <w:p w:rsidR="0092107A" w:rsidRDefault="0092107A" w:rsidP="006F0E97">
      <w:pPr>
        <w:pStyle w:val="Tekstpodstawowy"/>
        <w:rPr>
          <w:u w:val="none"/>
        </w:rPr>
      </w:pPr>
    </w:p>
    <w:p w:rsidR="0092107A" w:rsidRDefault="0092107A" w:rsidP="006F0E97">
      <w:pPr>
        <w:pStyle w:val="Tekstpodstawowy"/>
        <w:rPr>
          <w:u w:val="none"/>
        </w:rPr>
      </w:pPr>
    </w:p>
    <w:p w:rsidR="0092107A" w:rsidRDefault="0092107A" w:rsidP="006F0E97">
      <w:pPr>
        <w:pStyle w:val="Tekstpodstawowy"/>
        <w:rPr>
          <w:u w:val="none"/>
        </w:rPr>
      </w:pPr>
    </w:p>
    <w:p w:rsidR="0092107A" w:rsidRDefault="0092107A" w:rsidP="006F0E97">
      <w:pPr>
        <w:pStyle w:val="Tekstpodstawowy"/>
        <w:rPr>
          <w:u w:val="none"/>
        </w:rPr>
      </w:pPr>
      <w:bookmarkStart w:id="0" w:name="_GoBack"/>
      <w:bookmarkEnd w:id="0"/>
    </w:p>
    <w:p w:rsidR="0092107A" w:rsidRPr="006F0E97" w:rsidRDefault="0092107A" w:rsidP="006F0E97">
      <w:pPr>
        <w:pStyle w:val="Tekstpodstawowy"/>
        <w:rPr>
          <w:u w:val="none"/>
        </w:rPr>
      </w:pPr>
      <w:r>
        <w:rPr>
          <w:u w:val="none"/>
        </w:rPr>
        <w:t xml:space="preserve">Na zajęciach wykorzystano wzór muchomorka ze strony </w:t>
      </w:r>
      <w:proofErr w:type="spellStart"/>
      <w:r>
        <w:rPr>
          <w:u w:val="none"/>
        </w:rPr>
        <w:t>Superkid</w:t>
      </w:r>
      <w:proofErr w:type="spellEnd"/>
      <w:r>
        <w:rPr>
          <w:u w:val="none"/>
        </w:rPr>
        <w:t>.</w:t>
      </w:r>
    </w:p>
    <w:sectPr w:rsidR="0092107A" w:rsidRPr="006F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E2D94"/>
    <w:multiLevelType w:val="hybridMultilevel"/>
    <w:tmpl w:val="8054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66E4B"/>
    <w:multiLevelType w:val="hybridMultilevel"/>
    <w:tmpl w:val="EAFEA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93C98"/>
    <w:multiLevelType w:val="multilevel"/>
    <w:tmpl w:val="96D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31"/>
    <w:rsid w:val="001606E4"/>
    <w:rsid w:val="00576D75"/>
    <w:rsid w:val="006F0E97"/>
    <w:rsid w:val="00777D69"/>
    <w:rsid w:val="0092107A"/>
    <w:rsid w:val="00CA0E31"/>
    <w:rsid w:val="00E9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1FCD6-7385-4C4B-9CDB-07C2FBB9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0E31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0E31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0E3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0E3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0E3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7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6D75"/>
    <w:rPr>
      <w:rFonts w:ascii="Times New Roman" w:eastAsia="Times New Roman" w:hAnsi="Times New Roman" w:cs="Times New Roman"/>
      <w:sz w:val="28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2018-03-12T17:26:00Z</dcterms:created>
  <dcterms:modified xsi:type="dcterms:W3CDTF">2018-03-19T15:37:00Z</dcterms:modified>
</cp:coreProperties>
</file>