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C5" w:rsidRDefault="00723C38">
      <w:r>
        <w:t>Gra planszowa ma za zadanie zachęcić ludzi do poznawania naszego regionu, a przede wszystkim zwrócenie uwagi na zabytki i ciekawe miejsca Doliny Baryczy, bo to właśnie one są tematem przewodnim gry.</w:t>
      </w:r>
    </w:p>
    <w:p w:rsidR="00723C38" w:rsidRDefault="00723C38">
      <w:r>
        <w:t>Rozgrywka skierowana jest dla młodzieży w grupie wiekowej 13-21.</w:t>
      </w:r>
    </w:p>
    <w:p w:rsidR="00723C38" w:rsidRDefault="00723C38">
      <w:r>
        <w:t>Na planszy znajduje się 24 pól, z czego pól z pytaniami jest 12. Każde pytanie jest w postaci ABCD z jedną poprawną odpowiedzią. Za dobrą odpowiedź gracz otrzymuje 1 punkt, za złą nie otrzymuje nic. Punkty mogą zostać przyznane również na polach bez pytań, w tym wypadku liczba otrzymanych lub straconych punktów jest zapisana na danym polu.</w:t>
      </w:r>
    </w:p>
    <w:sectPr w:rsidR="00723C38" w:rsidSect="00F0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3C38"/>
    <w:rsid w:val="00723C38"/>
    <w:rsid w:val="00F0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</cp:revision>
  <dcterms:created xsi:type="dcterms:W3CDTF">2018-04-19T13:22:00Z</dcterms:created>
  <dcterms:modified xsi:type="dcterms:W3CDTF">2018-04-19T13:30:00Z</dcterms:modified>
</cp:coreProperties>
</file>